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A7" w:rsidRDefault="006231A7" w:rsidP="006231A7">
      <w:pPr>
        <w:jc w:val="center"/>
        <w:rPr>
          <w:sz w:val="48"/>
          <w:szCs w:val="48"/>
        </w:rPr>
      </w:pPr>
    </w:p>
    <w:p w:rsidR="006231A7" w:rsidRDefault="006231A7" w:rsidP="006231A7">
      <w:pPr>
        <w:jc w:val="center"/>
        <w:rPr>
          <w:sz w:val="48"/>
          <w:szCs w:val="48"/>
        </w:rPr>
      </w:pPr>
    </w:p>
    <w:p w:rsidR="006231A7" w:rsidRDefault="006231A7" w:rsidP="006231A7">
      <w:pPr>
        <w:jc w:val="center"/>
        <w:rPr>
          <w:sz w:val="28"/>
          <w:szCs w:val="28"/>
        </w:rPr>
      </w:pPr>
    </w:p>
    <w:p w:rsidR="006231A7" w:rsidRDefault="009E06C7" w:rsidP="006231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Közbeszerzési dokumentáció </w:t>
      </w:r>
      <w:r w:rsidR="001F49C0">
        <w:rPr>
          <w:b/>
          <w:sz w:val="32"/>
          <w:szCs w:val="32"/>
        </w:rPr>
        <w:t xml:space="preserve">és ajánlattételi felhívás </w:t>
      </w:r>
      <w:r>
        <w:rPr>
          <w:b/>
          <w:sz w:val="32"/>
          <w:szCs w:val="32"/>
        </w:rPr>
        <w:t>módosítása</w:t>
      </w:r>
    </w:p>
    <w:p w:rsidR="006231A7" w:rsidRDefault="006231A7" w:rsidP="006231A7">
      <w:pPr>
        <w:jc w:val="center"/>
        <w:rPr>
          <w:b/>
        </w:rPr>
      </w:pPr>
    </w:p>
    <w:p w:rsidR="006231A7" w:rsidRDefault="006231A7" w:rsidP="006231A7">
      <w:pPr>
        <w:jc w:val="center"/>
        <w:rPr>
          <w:b/>
          <w:sz w:val="28"/>
          <w:szCs w:val="28"/>
        </w:rPr>
      </w:pPr>
      <w:proofErr w:type="gramStart"/>
      <w:r w:rsidRPr="00D948E4">
        <w:rPr>
          <w:b/>
          <w:sz w:val="28"/>
          <w:szCs w:val="28"/>
        </w:rPr>
        <w:t>a</w:t>
      </w:r>
      <w:r w:rsidR="00A33268">
        <w:rPr>
          <w:b/>
          <w:sz w:val="28"/>
          <w:szCs w:val="28"/>
        </w:rPr>
        <w:t>z</w:t>
      </w:r>
      <w:proofErr w:type="gramEnd"/>
      <w:r w:rsidRPr="00D948E4">
        <w:rPr>
          <w:b/>
          <w:sz w:val="28"/>
          <w:szCs w:val="28"/>
        </w:rPr>
        <w:t xml:space="preserve"> „</w:t>
      </w:r>
      <w:r w:rsidR="00A33268" w:rsidRPr="00A33268">
        <w:rPr>
          <w:b/>
          <w:sz w:val="28"/>
          <w:szCs w:val="28"/>
        </w:rPr>
        <w:t xml:space="preserve">Építőipari gépek és eszközök beszerzése a </w:t>
      </w:r>
      <w:proofErr w:type="spellStart"/>
      <w:r w:rsidR="00A33268" w:rsidRPr="00A33268">
        <w:rPr>
          <w:b/>
          <w:sz w:val="28"/>
          <w:szCs w:val="28"/>
        </w:rPr>
        <w:t>Limelog</w:t>
      </w:r>
      <w:proofErr w:type="spellEnd"/>
      <w:r w:rsidR="00A33268" w:rsidRPr="00A33268">
        <w:rPr>
          <w:b/>
          <w:sz w:val="28"/>
          <w:szCs w:val="28"/>
        </w:rPr>
        <w:t xml:space="preserve"> Kft. részére</w:t>
      </w:r>
      <w:r w:rsidR="008013E6">
        <w:rPr>
          <w:b/>
          <w:sz w:val="28"/>
          <w:szCs w:val="28"/>
          <w:lang w:eastAsia="en-US"/>
        </w:rPr>
        <w:t>”</w:t>
      </w:r>
      <w:r w:rsidRPr="00D948E4">
        <w:rPr>
          <w:b/>
          <w:sz w:val="28"/>
          <w:szCs w:val="28"/>
        </w:rPr>
        <w:t xml:space="preserve"> tárgyú, </w:t>
      </w:r>
    </w:p>
    <w:p w:rsidR="006231A7" w:rsidRDefault="006231A7" w:rsidP="006231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nyílt</w:t>
      </w:r>
      <w:proofErr w:type="gramEnd"/>
      <w:r>
        <w:rPr>
          <w:b/>
          <w:sz w:val="28"/>
          <w:szCs w:val="28"/>
        </w:rPr>
        <w:t xml:space="preserve"> </w:t>
      </w:r>
      <w:r w:rsidRPr="00D948E4">
        <w:rPr>
          <w:b/>
          <w:sz w:val="28"/>
          <w:szCs w:val="28"/>
        </w:rPr>
        <w:t>közbeszerzési eljárás</w:t>
      </w:r>
      <w:r w:rsidR="00A33268">
        <w:rPr>
          <w:b/>
          <w:sz w:val="28"/>
          <w:szCs w:val="28"/>
        </w:rPr>
        <w:t xml:space="preserve">ban </w:t>
      </w:r>
    </w:p>
    <w:p w:rsidR="006231A7" w:rsidRDefault="006231A7" w:rsidP="006231A7">
      <w:pPr>
        <w:jc w:val="center"/>
        <w:rPr>
          <w:b/>
          <w:sz w:val="28"/>
          <w:szCs w:val="28"/>
        </w:rPr>
      </w:pPr>
    </w:p>
    <w:p w:rsidR="006231A7" w:rsidRDefault="006231A7" w:rsidP="006231A7">
      <w:pPr>
        <w:jc w:val="center"/>
        <w:rPr>
          <w:b/>
          <w:sz w:val="28"/>
          <w:szCs w:val="28"/>
        </w:rPr>
      </w:pPr>
    </w:p>
    <w:p w:rsidR="006231A7" w:rsidRPr="00252072" w:rsidRDefault="006231A7" w:rsidP="006231A7">
      <w:pPr>
        <w:ind w:left="397"/>
        <w:jc w:val="center"/>
        <w:rPr>
          <w:b/>
          <w:sz w:val="28"/>
          <w:szCs w:val="28"/>
        </w:rPr>
      </w:pPr>
    </w:p>
    <w:p w:rsidR="006231A7" w:rsidRDefault="006231A7" w:rsidP="006231A7">
      <w:pPr>
        <w:jc w:val="center"/>
        <w:rPr>
          <w:b/>
          <w:sz w:val="28"/>
          <w:szCs w:val="28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autoSpaceDE w:val="0"/>
        <w:autoSpaceDN w:val="0"/>
        <w:adjustRightInd w:val="0"/>
        <w:spacing w:before="120" w:after="120"/>
        <w:jc w:val="both"/>
      </w:pPr>
      <w:r w:rsidRPr="00CA54FB">
        <w:rPr>
          <w:u w:val="single"/>
        </w:rPr>
        <w:t>Felelős akkreditált közbeszerzési szaktanácsadó</w:t>
      </w:r>
      <w:r>
        <w:t>:</w:t>
      </w:r>
    </w:p>
    <w:p w:rsidR="006231A7" w:rsidRDefault="006231A7" w:rsidP="006231A7">
      <w:pPr>
        <w:autoSpaceDE w:val="0"/>
        <w:autoSpaceDN w:val="0"/>
        <w:adjustRightInd w:val="0"/>
        <w:jc w:val="both"/>
      </w:pPr>
      <w:r>
        <w:t xml:space="preserve">Név: </w:t>
      </w:r>
      <w:r w:rsidR="008013E6">
        <w:t>dr. Barkóczi Péter</w:t>
      </w:r>
    </w:p>
    <w:p w:rsidR="006231A7" w:rsidRDefault="008013E6" w:rsidP="006231A7">
      <w:pPr>
        <w:autoSpaceDE w:val="0"/>
        <w:autoSpaceDN w:val="0"/>
        <w:adjustRightInd w:val="0"/>
        <w:jc w:val="both"/>
      </w:pPr>
      <w:r>
        <w:t>Lajstromszáma: 00510</w:t>
      </w:r>
    </w:p>
    <w:p w:rsidR="006231A7" w:rsidRDefault="006231A7" w:rsidP="006231A7">
      <w:pPr>
        <w:jc w:val="center"/>
        <w:rPr>
          <w:sz w:val="36"/>
          <w:szCs w:val="36"/>
        </w:rPr>
      </w:pPr>
    </w:p>
    <w:p w:rsidR="006231A7" w:rsidRDefault="006231A7" w:rsidP="006231A7">
      <w:pPr>
        <w:jc w:val="center"/>
        <w:rPr>
          <w:sz w:val="28"/>
          <w:szCs w:val="28"/>
        </w:rPr>
      </w:pPr>
    </w:p>
    <w:p w:rsidR="006231A7" w:rsidRDefault="006231A7" w:rsidP="006231A7">
      <w:pPr>
        <w:jc w:val="center"/>
        <w:rPr>
          <w:sz w:val="28"/>
          <w:szCs w:val="28"/>
          <w:shd w:val="clear" w:color="auto" w:fill="00FFFF"/>
        </w:rPr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8013E6" w:rsidP="006231A7">
      <w:pPr>
        <w:jc w:val="center"/>
      </w:pPr>
      <w:r>
        <w:t>Budapest, 201</w:t>
      </w:r>
      <w:r w:rsidR="0038180F">
        <w:t>8. február 18.</w:t>
      </w: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6231A7" w:rsidRDefault="006231A7" w:rsidP="006231A7">
      <w:pPr>
        <w:jc w:val="center"/>
      </w:pPr>
    </w:p>
    <w:p w:rsidR="008013E6" w:rsidRDefault="008013E6" w:rsidP="006231A7">
      <w:pPr>
        <w:jc w:val="center"/>
      </w:pPr>
    </w:p>
    <w:p w:rsidR="008013E6" w:rsidRDefault="008013E6" w:rsidP="006231A7">
      <w:pPr>
        <w:jc w:val="center"/>
      </w:pPr>
    </w:p>
    <w:p w:rsidR="006231A7" w:rsidRDefault="006231A7" w:rsidP="006231A7">
      <w:pPr>
        <w:jc w:val="center"/>
      </w:pPr>
    </w:p>
    <w:p w:rsidR="001F49C0" w:rsidRDefault="001F49C0" w:rsidP="0038180F">
      <w:pPr>
        <w:jc w:val="both"/>
        <w:rPr>
          <w:b/>
        </w:rPr>
      </w:pPr>
    </w:p>
    <w:p w:rsidR="001F49C0" w:rsidRDefault="001F49C0" w:rsidP="001F49C0">
      <w:pPr>
        <w:jc w:val="center"/>
        <w:rPr>
          <w:b/>
        </w:rPr>
      </w:pPr>
      <w:r>
        <w:rPr>
          <w:b/>
        </w:rPr>
        <w:lastRenderedPageBreak/>
        <w:t>I.</w:t>
      </w:r>
    </w:p>
    <w:p w:rsidR="001F49C0" w:rsidRDefault="001F49C0" w:rsidP="0038180F">
      <w:pPr>
        <w:jc w:val="both"/>
        <w:rPr>
          <w:b/>
        </w:rPr>
      </w:pPr>
    </w:p>
    <w:p w:rsidR="0038180F" w:rsidRPr="001F49C0" w:rsidRDefault="0038180F" w:rsidP="0038180F">
      <w:pPr>
        <w:jc w:val="both"/>
      </w:pPr>
      <w:r w:rsidRPr="001F49C0">
        <w:rPr>
          <w:b/>
        </w:rPr>
        <w:t xml:space="preserve">A </w:t>
      </w:r>
      <w:proofErr w:type="spellStart"/>
      <w:r w:rsidRPr="001F49C0">
        <w:rPr>
          <w:b/>
        </w:rPr>
        <w:t>Limelog</w:t>
      </w:r>
      <w:proofErr w:type="spellEnd"/>
      <w:r w:rsidRPr="001F49C0">
        <w:rPr>
          <w:b/>
        </w:rPr>
        <w:t xml:space="preserve"> Kft., mint Ajánlatkérő az „Építőipari gépek és eszközök beszerzése a </w:t>
      </w:r>
      <w:proofErr w:type="spellStart"/>
      <w:r w:rsidRPr="001F49C0">
        <w:rPr>
          <w:b/>
        </w:rPr>
        <w:t>Limelog</w:t>
      </w:r>
      <w:proofErr w:type="spellEnd"/>
      <w:r w:rsidRPr="001F49C0">
        <w:rPr>
          <w:b/>
        </w:rPr>
        <w:t xml:space="preserve"> Kft. részére</w:t>
      </w:r>
      <w:r w:rsidRPr="001F49C0">
        <w:rPr>
          <w:b/>
          <w:lang w:eastAsia="en-US"/>
        </w:rPr>
        <w:t>”</w:t>
      </w:r>
      <w:r w:rsidRPr="001F49C0">
        <w:rPr>
          <w:b/>
        </w:rPr>
        <w:t xml:space="preserve"> tárgyú, a Kbt. 113. §</w:t>
      </w:r>
      <w:proofErr w:type="spellStart"/>
      <w:r w:rsidRPr="001F49C0">
        <w:rPr>
          <w:b/>
        </w:rPr>
        <w:t>-</w:t>
      </w:r>
      <w:proofErr w:type="gramStart"/>
      <w:r w:rsidRPr="001F49C0">
        <w:rPr>
          <w:b/>
        </w:rPr>
        <w:t>a</w:t>
      </w:r>
      <w:proofErr w:type="spellEnd"/>
      <w:proofErr w:type="gramEnd"/>
      <w:r w:rsidRPr="001F49C0">
        <w:rPr>
          <w:b/>
        </w:rPr>
        <w:t xml:space="preserve"> alapján folytatandó nyílt közbeszerzési eljárásban a Kbt. 11</w:t>
      </w:r>
      <w:r w:rsidR="009E06C7" w:rsidRPr="001F49C0">
        <w:rPr>
          <w:b/>
        </w:rPr>
        <w:t>3</w:t>
      </w:r>
      <w:r w:rsidRPr="001F49C0">
        <w:rPr>
          <w:b/>
        </w:rPr>
        <w:t>. §</w:t>
      </w:r>
      <w:r w:rsidR="009E06C7" w:rsidRPr="001F49C0">
        <w:rPr>
          <w:b/>
        </w:rPr>
        <w:t xml:space="preserve"> (4</w:t>
      </w:r>
      <w:r w:rsidRPr="001F49C0">
        <w:rPr>
          <w:b/>
        </w:rPr>
        <w:t xml:space="preserve">) bekezdése alapján az alábbiak szerint </w:t>
      </w:r>
      <w:r w:rsidR="009E06C7" w:rsidRPr="001F49C0">
        <w:rPr>
          <w:b/>
        </w:rPr>
        <w:t>módosítja a közbeszerzési dokumentációt</w:t>
      </w:r>
      <w:r w:rsidRPr="001F49C0">
        <w:t>:</w:t>
      </w:r>
    </w:p>
    <w:p w:rsidR="0038180F" w:rsidRPr="001F49C0" w:rsidRDefault="0038180F" w:rsidP="0038180F">
      <w:pPr>
        <w:jc w:val="both"/>
      </w:pPr>
    </w:p>
    <w:p w:rsidR="009E06C7" w:rsidRPr="001F49C0" w:rsidRDefault="009E06C7" w:rsidP="002A0D0E">
      <w:pPr>
        <w:jc w:val="both"/>
      </w:pPr>
      <w:r w:rsidRPr="001F49C0">
        <w:t>Az eredeti közbeszerzési dokumentáció 3/</w:t>
      </w:r>
      <w:proofErr w:type="gramStart"/>
      <w:r w:rsidRPr="001F49C0">
        <w:t>A</w:t>
      </w:r>
      <w:proofErr w:type="gramEnd"/>
      <w:r w:rsidRPr="001F49C0">
        <w:t xml:space="preserve"> és 3/B sz. mintanyomtatványai kiegészültek a „szállítás mennyiségének” feltüntetésével.</w:t>
      </w:r>
    </w:p>
    <w:p w:rsidR="001F49C0" w:rsidRDefault="001F49C0" w:rsidP="002A0D0E">
      <w:pPr>
        <w:jc w:val="both"/>
      </w:pPr>
    </w:p>
    <w:p w:rsidR="001F49C0" w:rsidRDefault="001F49C0" w:rsidP="001F49C0">
      <w:pPr>
        <w:jc w:val="center"/>
        <w:rPr>
          <w:b/>
        </w:rPr>
      </w:pPr>
    </w:p>
    <w:p w:rsidR="001F49C0" w:rsidRPr="001F49C0" w:rsidRDefault="001F49C0" w:rsidP="001F49C0">
      <w:pPr>
        <w:jc w:val="center"/>
        <w:rPr>
          <w:b/>
        </w:rPr>
      </w:pPr>
      <w:r w:rsidRPr="001F49C0">
        <w:rPr>
          <w:b/>
        </w:rPr>
        <w:t>II.</w:t>
      </w:r>
    </w:p>
    <w:p w:rsidR="001F49C0" w:rsidRDefault="001F49C0" w:rsidP="002A0D0E">
      <w:pPr>
        <w:jc w:val="both"/>
      </w:pPr>
    </w:p>
    <w:p w:rsidR="001F49C0" w:rsidRDefault="001F49C0" w:rsidP="001F49C0">
      <w:pPr>
        <w:jc w:val="both"/>
        <w:rPr>
          <w:b/>
        </w:rPr>
      </w:pPr>
      <w:r w:rsidRPr="001F49C0">
        <w:rPr>
          <w:b/>
        </w:rPr>
        <w:t xml:space="preserve">A </w:t>
      </w:r>
      <w:proofErr w:type="spellStart"/>
      <w:r w:rsidRPr="001F49C0">
        <w:rPr>
          <w:b/>
        </w:rPr>
        <w:t>Limelog</w:t>
      </w:r>
      <w:proofErr w:type="spellEnd"/>
      <w:r w:rsidRPr="001F49C0">
        <w:rPr>
          <w:b/>
        </w:rPr>
        <w:t xml:space="preserve"> Kft., mint Ajánlatkérő az „Építőipari gépek és eszközök beszerzése a </w:t>
      </w:r>
      <w:proofErr w:type="spellStart"/>
      <w:r w:rsidRPr="001F49C0">
        <w:rPr>
          <w:b/>
        </w:rPr>
        <w:t>Limelog</w:t>
      </w:r>
      <w:proofErr w:type="spellEnd"/>
      <w:r w:rsidRPr="001F49C0">
        <w:rPr>
          <w:b/>
        </w:rPr>
        <w:t xml:space="preserve"> Kft. részére</w:t>
      </w:r>
      <w:r w:rsidRPr="001F49C0">
        <w:rPr>
          <w:b/>
          <w:lang w:eastAsia="en-US"/>
        </w:rPr>
        <w:t>”</w:t>
      </w:r>
      <w:r w:rsidRPr="001F49C0">
        <w:rPr>
          <w:b/>
        </w:rPr>
        <w:t xml:space="preserve"> tárgyú, a Kbt. 113. §</w:t>
      </w:r>
      <w:proofErr w:type="spellStart"/>
      <w:r w:rsidRPr="001F49C0">
        <w:rPr>
          <w:b/>
        </w:rPr>
        <w:t>-</w:t>
      </w:r>
      <w:proofErr w:type="gramStart"/>
      <w:r w:rsidRPr="001F49C0">
        <w:rPr>
          <w:b/>
        </w:rPr>
        <w:t>a</w:t>
      </w:r>
      <w:proofErr w:type="spellEnd"/>
      <w:proofErr w:type="gramEnd"/>
      <w:r w:rsidRPr="001F49C0">
        <w:rPr>
          <w:b/>
        </w:rPr>
        <w:t xml:space="preserve"> alapján folytatandó nyílt közbeszerzési eljárásban a Kbt. 113. § (4) bekezdése </w:t>
      </w:r>
      <w:r w:rsidR="00C32E08">
        <w:rPr>
          <w:b/>
        </w:rPr>
        <w:t xml:space="preserve">és 52. § (5) bekezdése </w:t>
      </w:r>
      <w:r w:rsidRPr="001F49C0">
        <w:rPr>
          <w:b/>
        </w:rPr>
        <w:t xml:space="preserve">alapján az alábbiak szerint módosítja </w:t>
      </w:r>
      <w:r>
        <w:rPr>
          <w:b/>
        </w:rPr>
        <w:t>az ajánlattételi felhívást:</w:t>
      </w:r>
    </w:p>
    <w:p w:rsidR="001F49C0" w:rsidRDefault="001F49C0" w:rsidP="001F49C0">
      <w:pPr>
        <w:jc w:val="both"/>
        <w:rPr>
          <w:b/>
        </w:rPr>
      </w:pPr>
    </w:p>
    <w:p w:rsidR="001F49C0" w:rsidRPr="00C32E08" w:rsidRDefault="001F49C0" w:rsidP="00C32E08">
      <w:pPr>
        <w:jc w:val="center"/>
        <w:rPr>
          <w:b/>
          <w:lang w:eastAsia="hu-HU"/>
        </w:rPr>
      </w:pPr>
      <w:proofErr w:type="gramStart"/>
      <w:r w:rsidRPr="00C32E08">
        <w:rPr>
          <w:b/>
          <w:lang w:eastAsia="hu-HU"/>
        </w:rPr>
        <w:t>A.</w:t>
      </w:r>
      <w:proofErr w:type="gramEnd"/>
      <w:r w:rsidRPr="00C32E08">
        <w:rPr>
          <w:b/>
          <w:lang w:eastAsia="hu-HU"/>
        </w:rPr>
        <w:t>)</w:t>
      </w:r>
    </w:p>
    <w:p w:rsidR="001F49C0" w:rsidRPr="001F49C0" w:rsidRDefault="001F49C0" w:rsidP="001F49C0">
      <w:pPr>
        <w:jc w:val="both"/>
      </w:pPr>
      <w:r>
        <w:rPr>
          <w:lang w:eastAsia="hu-HU"/>
        </w:rPr>
        <w:t xml:space="preserve">Az ajánlattételi felhívás 15.) pontjában eredetileg meghatározott </w:t>
      </w:r>
      <w:r w:rsidRPr="001F49C0">
        <w:rPr>
          <w:b/>
          <w:u w:val="single"/>
          <w:lang w:eastAsia="hu-HU"/>
        </w:rPr>
        <w:t>ajánlattételi határidő</w:t>
      </w:r>
      <w:r>
        <w:rPr>
          <w:lang w:eastAsia="hu-HU"/>
        </w:rPr>
        <w:t xml:space="preserve"> </w:t>
      </w:r>
      <w:r>
        <w:rPr>
          <w:lang w:eastAsia="hu-HU"/>
        </w:rPr>
        <w:t>2018</w:t>
      </w:r>
      <w:r w:rsidRPr="00641A2A">
        <w:rPr>
          <w:lang w:eastAsia="hu-HU"/>
        </w:rPr>
        <w:t xml:space="preserve">. </w:t>
      </w:r>
      <w:r>
        <w:rPr>
          <w:lang w:eastAsia="hu-HU"/>
        </w:rPr>
        <w:t>február 23</w:t>
      </w:r>
      <w:r w:rsidRPr="00905C03">
        <w:rPr>
          <w:lang w:eastAsia="hu-HU"/>
        </w:rPr>
        <w:t>-</w:t>
      </w:r>
      <w:r>
        <w:rPr>
          <w:lang w:eastAsia="hu-HU"/>
        </w:rPr>
        <w:t>a</w:t>
      </w:r>
      <w:r w:rsidRPr="00905C03">
        <w:rPr>
          <w:lang w:eastAsia="hu-HU"/>
        </w:rPr>
        <w:t xml:space="preserve">, </w:t>
      </w:r>
      <w:r>
        <w:rPr>
          <w:lang w:eastAsia="hu-HU"/>
        </w:rPr>
        <w:t>10</w:t>
      </w:r>
      <w:r w:rsidRPr="00905C03">
        <w:rPr>
          <w:lang w:eastAsia="hu-HU"/>
        </w:rPr>
        <w:t>:</w:t>
      </w:r>
      <w:r>
        <w:rPr>
          <w:lang w:eastAsia="hu-HU"/>
        </w:rPr>
        <w:t>0</w:t>
      </w:r>
      <w:r w:rsidRPr="00905C03">
        <w:rPr>
          <w:lang w:eastAsia="hu-HU"/>
        </w:rPr>
        <w:t>0 óra</w:t>
      </w:r>
      <w:r>
        <w:rPr>
          <w:lang w:eastAsia="hu-HU"/>
        </w:rPr>
        <w:t xml:space="preserve"> időpontról </w:t>
      </w:r>
      <w:r w:rsidRPr="001F49C0">
        <w:rPr>
          <w:b/>
          <w:u w:val="single"/>
          <w:lang w:eastAsia="hu-HU"/>
        </w:rPr>
        <w:t>2018. február 28-a 10:00 óra</w:t>
      </w:r>
      <w:r>
        <w:rPr>
          <w:lang w:eastAsia="hu-HU"/>
        </w:rPr>
        <w:t xml:space="preserve"> időpontra módosul.</w:t>
      </w:r>
    </w:p>
    <w:p w:rsidR="001F49C0" w:rsidRDefault="001F49C0" w:rsidP="002A0D0E">
      <w:pPr>
        <w:jc w:val="both"/>
      </w:pPr>
    </w:p>
    <w:p w:rsidR="00C32E08" w:rsidRDefault="00C32E08" w:rsidP="00C32E08">
      <w:pPr>
        <w:jc w:val="center"/>
        <w:rPr>
          <w:b/>
        </w:rPr>
      </w:pPr>
    </w:p>
    <w:p w:rsidR="009E06C7" w:rsidRPr="00C32E08" w:rsidRDefault="001F49C0" w:rsidP="00C32E08">
      <w:pPr>
        <w:jc w:val="center"/>
        <w:rPr>
          <w:b/>
        </w:rPr>
      </w:pPr>
      <w:r w:rsidRPr="00C32E08">
        <w:rPr>
          <w:b/>
        </w:rPr>
        <w:t>B.)</w:t>
      </w:r>
    </w:p>
    <w:p w:rsidR="001F49C0" w:rsidRPr="001F49C0" w:rsidRDefault="001F49C0" w:rsidP="001F49C0">
      <w:pPr>
        <w:jc w:val="both"/>
      </w:pPr>
      <w:r>
        <w:rPr>
          <w:lang w:eastAsia="hu-HU"/>
        </w:rPr>
        <w:t>Az ajánlattételi felhívás 1</w:t>
      </w:r>
      <w:r>
        <w:rPr>
          <w:lang w:eastAsia="hu-HU"/>
        </w:rPr>
        <w:t>8</w:t>
      </w:r>
      <w:r>
        <w:rPr>
          <w:lang w:eastAsia="hu-HU"/>
        </w:rPr>
        <w:t xml:space="preserve">.) pontjában eredetileg meghatározott </w:t>
      </w:r>
      <w:r>
        <w:rPr>
          <w:b/>
          <w:u w:val="single"/>
          <w:lang w:eastAsia="hu-HU"/>
        </w:rPr>
        <w:t>ajánlatok felbontásának időpontja</w:t>
      </w:r>
      <w:r>
        <w:rPr>
          <w:lang w:eastAsia="hu-HU"/>
        </w:rPr>
        <w:t xml:space="preserve"> 2018</w:t>
      </w:r>
      <w:r w:rsidRPr="00641A2A">
        <w:rPr>
          <w:lang w:eastAsia="hu-HU"/>
        </w:rPr>
        <w:t xml:space="preserve">. </w:t>
      </w:r>
      <w:r>
        <w:rPr>
          <w:lang w:eastAsia="hu-HU"/>
        </w:rPr>
        <w:t>február 23</w:t>
      </w:r>
      <w:r w:rsidRPr="00905C03">
        <w:rPr>
          <w:lang w:eastAsia="hu-HU"/>
        </w:rPr>
        <w:t>-</w:t>
      </w:r>
      <w:r>
        <w:rPr>
          <w:lang w:eastAsia="hu-HU"/>
        </w:rPr>
        <w:t>a</w:t>
      </w:r>
      <w:r w:rsidRPr="00905C03">
        <w:rPr>
          <w:lang w:eastAsia="hu-HU"/>
        </w:rPr>
        <w:t xml:space="preserve">, </w:t>
      </w:r>
      <w:r>
        <w:rPr>
          <w:lang w:eastAsia="hu-HU"/>
        </w:rPr>
        <w:t>10</w:t>
      </w:r>
      <w:r w:rsidRPr="00905C03">
        <w:rPr>
          <w:lang w:eastAsia="hu-HU"/>
        </w:rPr>
        <w:t>:</w:t>
      </w:r>
      <w:r>
        <w:rPr>
          <w:lang w:eastAsia="hu-HU"/>
        </w:rPr>
        <w:t>0</w:t>
      </w:r>
      <w:r w:rsidRPr="00905C03">
        <w:rPr>
          <w:lang w:eastAsia="hu-HU"/>
        </w:rPr>
        <w:t>0 óra</w:t>
      </w:r>
      <w:r>
        <w:rPr>
          <w:lang w:eastAsia="hu-HU"/>
        </w:rPr>
        <w:t xml:space="preserve"> időpontról </w:t>
      </w:r>
      <w:r w:rsidRPr="001F49C0">
        <w:rPr>
          <w:b/>
          <w:u w:val="single"/>
          <w:lang w:eastAsia="hu-HU"/>
        </w:rPr>
        <w:t>2018. február 28-a 10:00 óra</w:t>
      </w:r>
      <w:r>
        <w:rPr>
          <w:lang w:eastAsia="hu-HU"/>
        </w:rPr>
        <w:t xml:space="preserve"> időpontra módosul.</w:t>
      </w:r>
    </w:p>
    <w:p w:rsidR="009E06C7" w:rsidRDefault="009E06C7" w:rsidP="002A0D0E">
      <w:pPr>
        <w:jc w:val="both"/>
      </w:pPr>
    </w:p>
    <w:p w:rsidR="009E06C7" w:rsidRPr="00C32E08" w:rsidRDefault="001F49C0" w:rsidP="00C32E08">
      <w:pPr>
        <w:jc w:val="center"/>
        <w:rPr>
          <w:b/>
        </w:rPr>
      </w:pPr>
      <w:r w:rsidRPr="00C32E08">
        <w:rPr>
          <w:b/>
        </w:rPr>
        <w:t>C.)</w:t>
      </w:r>
    </w:p>
    <w:p w:rsidR="001F49C0" w:rsidRDefault="001F49C0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Cs w:val="0"/>
          <w:smallCaps w:val="0"/>
          <w:sz w:val="24"/>
          <w:szCs w:val="24"/>
          <w:lang w:val="hu-HU"/>
        </w:rPr>
      </w:pPr>
      <w:r>
        <w:rPr>
          <w:bCs w:val="0"/>
          <w:smallCaps w:val="0"/>
          <w:sz w:val="24"/>
          <w:szCs w:val="24"/>
          <w:lang w:val="hu-HU"/>
        </w:rPr>
        <w:t>A felhívás 25.) pontjában meghatározott „</w:t>
      </w:r>
      <w:proofErr w:type="gramStart"/>
      <w:r>
        <w:rPr>
          <w:bCs w:val="0"/>
          <w:smallCaps w:val="0"/>
          <w:sz w:val="24"/>
          <w:szCs w:val="24"/>
          <w:lang w:val="hu-HU"/>
        </w:rPr>
        <w:t>A</w:t>
      </w:r>
      <w:proofErr w:type="gramEnd"/>
      <w:r>
        <w:rPr>
          <w:bCs w:val="0"/>
          <w:smallCaps w:val="0"/>
          <w:sz w:val="24"/>
          <w:szCs w:val="24"/>
          <w:lang w:val="hu-HU"/>
        </w:rPr>
        <w:t xml:space="preserve"> szerződés biztosítékai, mellékkötelezettségek</w:t>
      </w:r>
      <w:r>
        <w:rPr>
          <w:bCs w:val="0"/>
          <w:smallCaps w:val="0"/>
          <w:sz w:val="24"/>
          <w:szCs w:val="24"/>
          <w:lang w:val="hu-HU"/>
        </w:rPr>
        <w:t>” tartalma módosításra (bővítésre) kerül:</w:t>
      </w:r>
    </w:p>
    <w:p w:rsidR="001F49C0" w:rsidRDefault="001F49C0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  <w:r w:rsidRPr="00C32E08">
        <w:rPr>
          <w:b w:val="0"/>
          <w:i/>
          <w:smallCaps w:val="0"/>
          <w:sz w:val="24"/>
          <w:szCs w:val="24"/>
          <w:lang w:val="hu-HU" w:eastAsia="hu-HU"/>
        </w:rPr>
        <w:t>Meghiúsulási kötbér, késedelmi kötbér, hibás teljesítési kötbér, jótállás a szerződéstervezetben foglaltak szerint</w:t>
      </w:r>
      <w:r w:rsidRPr="007131DC">
        <w:rPr>
          <w:b w:val="0"/>
          <w:smallCaps w:val="0"/>
          <w:sz w:val="24"/>
          <w:szCs w:val="24"/>
          <w:lang w:val="hu-HU" w:eastAsia="hu-HU"/>
        </w:rPr>
        <w:t>.</w:t>
      </w:r>
    </w:p>
    <w:p w:rsidR="00C32E08" w:rsidRDefault="00C32E08" w:rsidP="00C32E08">
      <w:pPr>
        <w:jc w:val="both"/>
        <w:rPr>
          <w:u w:val="single"/>
        </w:rPr>
      </w:pPr>
    </w:p>
    <w:p w:rsidR="00C32E08" w:rsidRPr="00C32E08" w:rsidRDefault="00C32E08" w:rsidP="00C32E08">
      <w:pPr>
        <w:jc w:val="both"/>
        <w:rPr>
          <w:u w:val="single"/>
        </w:rPr>
      </w:pPr>
      <w:r w:rsidRPr="00C32E08">
        <w:rPr>
          <w:u w:val="single"/>
        </w:rPr>
        <w:t>Hibás teljesítési kötbér</w:t>
      </w:r>
    </w:p>
    <w:p w:rsidR="00C32E08" w:rsidRPr="007D5EBF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C32E08">
        <w:rPr>
          <w:rFonts w:eastAsia="Calibri"/>
        </w:rPr>
        <w:t>Amennyiben az Elad</w:t>
      </w:r>
      <w:r w:rsidRPr="007D5EBF">
        <w:t>ó</w:t>
      </w:r>
      <w:r w:rsidRPr="00C32E08">
        <w:rPr>
          <w:rFonts w:eastAsia="Calibri"/>
        </w:rPr>
        <w:t xml:space="preserve"> neki felróható ok miatt a teljesítési határidőre olyan minőségben teljesít, amely miatt a szállított termék/eszköz nem tudja a funkcióját ellátni, úgy a teljesítése hibás teljesítésnek minősül. Vevő ez utóbbi hibás teljesítéssel érintett terméket/ árut nem veszi át. A </w:t>
      </w:r>
      <w:r w:rsidRPr="007D5EBF">
        <w:t xml:space="preserve">hibás teljesítés tényét a Felek jegyzőkönyvezik. A jegyzőkönyvben rögzíteni kell a hibás teljesítés tényét, időpontját, tárgyát, mennyiségét. </w:t>
      </w: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Cs/>
        </w:rPr>
      </w:pPr>
      <w:r w:rsidRPr="00C32E08">
        <w:rPr>
          <w:iCs/>
        </w:rPr>
        <w:t xml:space="preserve">Hibás teljesítés esetén a Vevő hibás teljesítési kötbért érvényesít az Eladóval szemben, amelynek mértéke a hibás teljesítéssel érintett </w:t>
      </w:r>
      <w:proofErr w:type="gramStart"/>
      <w:r w:rsidRPr="00C32E08">
        <w:rPr>
          <w:iCs/>
        </w:rPr>
        <w:t>termék(</w:t>
      </w:r>
      <w:proofErr w:type="spellStart"/>
      <w:proofErr w:type="gramEnd"/>
      <w:r w:rsidRPr="00C32E08">
        <w:rPr>
          <w:iCs/>
        </w:rPr>
        <w:t>ek</w:t>
      </w:r>
      <w:proofErr w:type="spellEnd"/>
      <w:r w:rsidRPr="00C32E08">
        <w:rPr>
          <w:iCs/>
        </w:rPr>
        <w:t xml:space="preserve">) nettó vételárának az 1%-a/naptári nap. A hibás teljesítési kötbér a hiba kijavításának napjáig, de legfeljebb annak felmerülését követő tízedik naptári napig érvényesíthető. A tízedik naptári napot követően meghiúsulás következik be, amelytől kezdődően meghiúsulási kötbér is érvényesíthető az Eladóval szemben, amelynek mértéke a meghiúsulással érintett </w:t>
      </w:r>
      <w:proofErr w:type="gramStart"/>
      <w:r w:rsidRPr="00C32E08">
        <w:rPr>
          <w:iCs/>
        </w:rPr>
        <w:t>termék(</w:t>
      </w:r>
      <w:proofErr w:type="spellStart"/>
      <w:proofErr w:type="gramEnd"/>
      <w:r w:rsidRPr="00C32E08">
        <w:rPr>
          <w:iCs/>
        </w:rPr>
        <w:t>ek</w:t>
      </w:r>
      <w:proofErr w:type="spellEnd"/>
      <w:r w:rsidRPr="00C32E08">
        <w:rPr>
          <w:iCs/>
        </w:rPr>
        <w:t>) nettó vételárának 20%-a.</w:t>
      </w:r>
    </w:p>
    <w:p w:rsidR="001F49C0" w:rsidRDefault="001F49C0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</w:p>
    <w:p w:rsidR="00C32E08" w:rsidRDefault="00C32E08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Cs/>
          <w:u w:val="single"/>
        </w:rPr>
      </w:pPr>
      <w:r w:rsidRPr="00C32E08">
        <w:rPr>
          <w:iCs/>
          <w:u w:val="single"/>
        </w:rPr>
        <w:lastRenderedPageBreak/>
        <w:t>Késedelmi kötbér</w:t>
      </w: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Cs/>
        </w:rPr>
      </w:pPr>
      <w:r w:rsidRPr="00C32E08">
        <w:rPr>
          <w:iCs/>
        </w:rPr>
        <w:t xml:space="preserve">Amennyiben az Eladó neki felróható ok miatt az általa szállítandó termékekkel a jelen szerződésben meghatározott véghatáridőre késedelembe esik (a termék a teljesítési határidőre nincs a teljesítési helyen vagy nem a megfelelő darabszámban), úgy a </w:t>
      </w:r>
      <w:r w:rsidRPr="007D5EBF">
        <w:t xml:space="preserve">Vevő késedelmi kötbérre jogosult. A késedelmi kötbér mértéke a késedelemmel érintett </w:t>
      </w:r>
      <w:proofErr w:type="gramStart"/>
      <w:r w:rsidRPr="007D5EBF">
        <w:t>termék(</w:t>
      </w:r>
      <w:proofErr w:type="spellStart"/>
      <w:proofErr w:type="gramEnd"/>
      <w:r w:rsidRPr="007D5EBF">
        <w:t>ek</w:t>
      </w:r>
      <w:proofErr w:type="spellEnd"/>
      <w:r w:rsidRPr="007D5EBF">
        <w:t xml:space="preserve">) nettó vételárának 1%-a/naptári nap. </w:t>
      </w:r>
      <w:r w:rsidRPr="00C32E08">
        <w:rPr>
          <w:iCs/>
        </w:rPr>
        <w:t xml:space="preserve">A késedelmi kötbér legfeljebb 10 napra érvényesíthető. A tízedik naptári napot követően meghiúsulás következik be, amelytől kezdődően meghiúsulási kötbér is érvényesíthető az Eladóval szemben, amelynek mértéke a meghiúsulással érintett </w:t>
      </w:r>
      <w:proofErr w:type="gramStart"/>
      <w:r w:rsidRPr="00C32E08">
        <w:rPr>
          <w:iCs/>
        </w:rPr>
        <w:t>termék(</w:t>
      </w:r>
      <w:proofErr w:type="spellStart"/>
      <w:proofErr w:type="gramEnd"/>
      <w:r w:rsidRPr="00C32E08">
        <w:rPr>
          <w:iCs/>
        </w:rPr>
        <w:t>ek</w:t>
      </w:r>
      <w:proofErr w:type="spellEnd"/>
      <w:r w:rsidRPr="00C32E08">
        <w:rPr>
          <w:iCs/>
        </w:rPr>
        <w:t>) nettó vételárának 20%-a.</w:t>
      </w:r>
    </w:p>
    <w:p w:rsidR="001F49C0" w:rsidRDefault="001F49C0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Cs/>
          <w:u w:val="single"/>
        </w:rPr>
      </w:pPr>
      <w:r w:rsidRPr="00C32E08">
        <w:rPr>
          <w:iCs/>
          <w:u w:val="single"/>
        </w:rPr>
        <w:t>Meghiúsulási kötbér</w:t>
      </w: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Cs/>
        </w:rPr>
      </w:pPr>
      <w:r w:rsidRPr="00C32E08">
        <w:rPr>
          <w:iCs/>
        </w:rPr>
        <w:t xml:space="preserve">Amennyiben az Eladó neki felróható ok miatt a teljesítési határidőig </w:t>
      </w:r>
      <w:proofErr w:type="gramStart"/>
      <w:r w:rsidRPr="00C32E08">
        <w:rPr>
          <w:iCs/>
        </w:rPr>
        <w:t>eláll</w:t>
      </w:r>
      <w:proofErr w:type="gramEnd"/>
      <w:r w:rsidRPr="00C32E08">
        <w:rPr>
          <w:iCs/>
        </w:rPr>
        <w:t xml:space="preserve"> a teljesítéstől vagy azt megtagadja, illetve amennyiben az Eladó a jelen szerződést azért mondja fel, mert nem vis maior ok miatt nem képes vagy nem akarja az általa szállított termékeket az általa megajánlott ajánlati áron szállítani a Vevőnek, úgy meghiúsulás következik be.</w:t>
      </w:r>
      <w:r>
        <w:rPr>
          <w:iCs/>
        </w:rPr>
        <w:t xml:space="preserve"> </w:t>
      </w:r>
      <w:r w:rsidRPr="00C32E08">
        <w:rPr>
          <w:iCs/>
        </w:rPr>
        <w:t xml:space="preserve">Szerződő Felek meghiúsulás esetére meghiúsulási kötbért kötnek ki, amelynek mértéke a meghiúsulással érintett </w:t>
      </w:r>
      <w:proofErr w:type="gramStart"/>
      <w:r w:rsidRPr="00C32E08">
        <w:rPr>
          <w:iCs/>
        </w:rPr>
        <w:t>termék(</w:t>
      </w:r>
      <w:proofErr w:type="spellStart"/>
      <w:proofErr w:type="gramEnd"/>
      <w:r w:rsidRPr="00C32E08">
        <w:rPr>
          <w:iCs/>
        </w:rPr>
        <w:t>ek</w:t>
      </w:r>
      <w:proofErr w:type="spellEnd"/>
      <w:r w:rsidRPr="00C32E08">
        <w:rPr>
          <w:iCs/>
        </w:rPr>
        <w:t>) nettó vételárának 20%-a.</w:t>
      </w:r>
    </w:p>
    <w:p w:rsidR="001F49C0" w:rsidRDefault="001F49C0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</w:p>
    <w:p w:rsidR="00C32E08" w:rsidRPr="00C32E08" w:rsidRDefault="00C32E08" w:rsidP="00C32E08">
      <w:pPr>
        <w:autoSpaceDE w:val="0"/>
        <w:autoSpaceDN w:val="0"/>
        <w:adjustRightInd w:val="0"/>
        <w:rPr>
          <w:rFonts w:eastAsia="MyriadPro-Semibold"/>
          <w:u w:val="single"/>
        </w:rPr>
      </w:pPr>
      <w:r w:rsidRPr="00C32E08">
        <w:rPr>
          <w:rFonts w:eastAsia="MyriadPro-Semibold"/>
          <w:u w:val="single"/>
        </w:rPr>
        <w:t>Helyszíni szervízszolgáltatás kapcsán felmerülő kötbér</w:t>
      </w: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</w:rPr>
      </w:pPr>
      <w:r w:rsidRPr="00C32E08">
        <w:rPr>
          <w:rFonts w:eastAsia="MyriadPro-Semibold"/>
        </w:rPr>
        <w:t>Abban az esetben, amennyiben az Eladó által leszállított termék a jótállási idő alatt meghibásodna, úgy az Eladónak a jótállás ideje alatt helyszíni szervízszolgáltatást kell nyújtania, amely szolgáltatásért külön díjat nem számolhat fel a Vevővel szemben. A szervízszolgáltatást az Eladó köteles megkezdeni a Vevő általi hibabejelentést (írásbeli közlést) követő naptól számított 8 naptári napon belül és köteles azt befejezni/elhárítani a kijavítás megkezdésétől számított 3 naptári napon belül. E</w:t>
      </w:r>
      <w:r w:rsidRPr="007D5EBF">
        <w:t xml:space="preserve">bben az esetben, amennyiben az Eladó a jelen szerződés VI. 5.1 pontjában vállalt kötelezettségének neki felróható ok miatt határidőben nem tesz eleget, úgy az elmulasztott határnapot követő naptól kezdődően késedelmi kötbérrel sújtandó. A késedelmi kötbér mértéke a hibával érintett </w:t>
      </w:r>
      <w:proofErr w:type="gramStart"/>
      <w:r w:rsidRPr="007D5EBF">
        <w:t>termék(</w:t>
      </w:r>
      <w:proofErr w:type="spellStart"/>
      <w:proofErr w:type="gramEnd"/>
      <w:r w:rsidRPr="007D5EBF">
        <w:t>ek</w:t>
      </w:r>
      <w:proofErr w:type="spellEnd"/>
      <w:r w:rsidRPr="007D5EBF">
        <w:t xml:space="preserve">) nettó vételárának 1%-a/késedelemmel érintett nap. Ez utóbbi késedelmi kötbér mértéke legfeljebb a hibával érintett </w:t>
      </w:r>
      <w:proofErr w:type="gramStart"/>
      <w:r w:rsidRPr="007D5EBF">
        <w:t>termék(</w:t>
      </w:r>
      <w:proofErr w:type="spellStart"/>
      <w:proofErr w:type="gramEnd"/>
      <w:r w:rsidRPr="007D5EBF">
        <w:t>ek</w:t>
      </w:r>
      <w:proofErr w:type="spellEnd"/>
      <w:r w:rsidRPr="007D5EBF">
        <w:t xml:space="preserve">) nettó vételárának 6%-a lehet. </w:t>
      </w:r>
      <w:r w:rsidRPr="00C32E08">
        <w:rPr>
          <w:iCs/>
        </w:rPr>
        <w:t xml:space="preserve">A hetedik naptári napot követően meghiúsulás következik be, amelytől kezdődően meghiúsulási kötbér is érvényesíthető az Eladóval szemben, amelynek mértéke a meghiúsulással érintett </w:t>
      </w:r>
      <w:proofErr w:type="gramStart"/>
      <w:r w:rsidRPr="00C32E08">
        <w:rPr>
          <w:iCs/>
        </w:rPr>
        <w:t>termék(</w:t>
      </w:r>
      <w:proofErr w:type="spellStart"/>
      <w:proofErr w:type="gramEnd"/>
      <w:r w:rsidRPr="00C32E08">
        <w:rPr>
          <w:iCs/>
        </w:rPr>
        <w:t>ek</w:t>
      </w:r>
      <w:proofErr w:type="spellEnd"/>
      <w:r w:rsidRPr="00C32E08">
        <w:rPr>
          <w:iCs/>
        </w:rPr>
        <w:t>) nettó vételárának 5%-a.</w:t>
      </w:r>
    </w:p>
    <w:p w:rsidR="00C32E08" w:rsidRPr="00C32E08" w:rsidRDefault="00C32E08" w:rsidP="00C32E08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  <w:u w:val="single"/>
        </w:rPr>
      </w:pPr>
      <w:r w:rsidRPr="00C32E08">
        <w:rPr>
          <w:rFonts w:eastAsia="MyriadPro-Semibold"/>
          <w:i/>
          <w:u w:val="single"/>
        </w:rPr>
        <w:t>A 4; a 6. és a 7. részek esetén az alábbi szerződéses feltétel is előírásra kerül</w:t>
      </w:r>
    </w:p>
    <w:p w:rsidR="00C32E08" w:rsidRPr="007D5EBF" w:rsidRDefault="00C32E08" w:rsidP="00C32E08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Cs/>
        </w:rPr>
      </w:pPr>
      <w:r w:rsidRPr="007D5EBF">
        <w:rPr>
          <w:rFonts w:eastAsia="MyriadPro-Semibold"/>
        </w:rPr>
        <w:t xml:space="preserve">Abban az esetben, amennyiben az Eladó által leszállított termék a jótállási idő alatt meghibásodna, úgy az Eladónak a jótállás ideje alatt helyszíni szervízszolgáltatást kell nyújtania, amely szolgáltatásért külön díjat nem számolhat fel a Vevővel szemben. A szervízszolgáltatást az Eladó köteles megkezdeni a Vevő általi hibabejelentést (írásbeli közlést) </w:t>
      </w:r>
      <w:proofErr w:type="gramStart"/>
      <w:r w:rsidRPr="007D5EBF">
        <w:rPr>
          <w:rFonts w:eastAsia="MyriadPro-Semibold"/>
        </w:rPr>
        <w:t>követő …</w:t>
      </w:r>
      <w:proofErr w:type="gramEnd"/>
      <w:r w:rsidRPr="007D5EBF">
        <w:rPr>
          <w:rFonts w:eastAsia="MyriadPro-Semibold"/>
        </w:rPr>
        <w:t>…….órán belül és köteles azt befejezni/elhárítani a kijavítás megkezdésétől számított 24 órán belül. E</w:t>
      </w:r>
      <w:r w:rsidRPr="007D5EBF">
        <w:t xml:space="preserve">bben az esetben, amennyiben az Eladó a jelen szerződés VI. 5.2 pontjában vállalt kötelezettségének neki felróható ok miatt határidőben nem tesz eleget, úgy az elmulasztott időpontot követő órától kezdődően késedelmi kötbérrel sújtandó. A késedelmi kötbér mértéke a hibával érintett </w:t>
      </w:r>
      <w:proofErr w:type="gramStart"/>
      <w:r w:rsidRPr="007D5EBF">
        <w:t>termék(</w:t>
      </w:r>
      <w:proofErr w:type="spellStart"/>
      <w:proofErr w:type="gramEnd"/>
      <w:r w:rsidRPr="007D5EBF">
        <w:t>ek</w:t>
      </w:r>
      <w:proofErr w:type="spellEnd"/>
      <w:r w:rsidRPr="007D5EBF">
        <w:t xml:space="preserve">) nettó vételárának 0,25%-a/késedelemmel érintett óra. Ez utóbbi késedelmi kötbér mértéke legfeljebb a hibával érintett </w:t>
      </w:r>
      <w:proofErr w:type="gramStart"/>
      <w:r w:rsidRPr="007D5EBF">
        <w:t>termék(</w:t>
      </w:r>
      <w:proofErr w:type="spellStart"/>
      <w:proofErr w:type="gramEnd"/>
      <w:r w:rsidRPr="007D5EBF">
        <w:t>ek</w:t>
      </w:r>
      <w:proofErr w:type="spellEnd"/>
      <w:r w:rsidRPr="007D5EBF">
        <w:t xml:space="preserve">) nettó vételárának 6%-a lehet (24 óra késedelem). </w:t>
      </w:r>
      <w:r w:rsidRPr="007D5EBF">
        <w:rPr>
          <w:iCs/>
        </w:rPr>
        <w:t xml:space="preserve">A 25. órától kezdődően meghiúsulás következik be, amely során meghiúsulási kötbér is érvényesíthető az Eladóval szemben, amelynek mértéke a meghiúsulással érintett </w:t>
      </w:r>
      <w:proofErr w:type="gramStart"/>
      <w:r w:rsidRPr="007D5EBF">
        <w:rPr>
          <w:iCs/>
        </w:rPr>
        <w:t>termék(</w:t>
      </w:r>
      <w:proofErr w:type="spellStart"/>
      <w:proofErr w:type="gramEnd"/>
      <w:r w:rsidRPr="007D5EBF">
        <w:rPr>
          <w:iCs/>
        </w:rPr>
        <w:t>ek</w:t>
      </w:r>
      <w:proofErr w:type="spellEnd"/>
      <w:r w:rsidRPr="007D5EBF">
        <w:rPr>
          <w:iCs/>
        </w:rPr>
        <w:t>) nettó vételárának 5%-a.</w:t>
      </w:r>
    </w:p>
    <w:p w:rsidR="00C32E08" w:rsidRPr="00393CE5" w:rsidRDefault="00C32E08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Bármely, a jelen szerződésben meghatározott</w:t>
      </w:r>
      <w:r w:rsidRPr="00393CE5">
        <w:t xml:space="preserve"> kötbér a szerződésszegés napján esedékes. Vevő kötbérigényét írásban közli Eladóval, külön megjelölve annak jogalapját és összegét. A kötbér az Eladó számlájából kerül levonásra. </w:t>
      </w:r>
      <w:r>
        <w:t xml:space="preserve">Amennyiben a levonás nem lehetséges, úgy ellenszámlával kerül érvényesítésre. </w:t>
      </w:r>
      <w:r w:rsidRPr="00393CE5">
        <w:t>A kötbér kifizetése nem érinti Vevő azon jogát, hogy a szerződésszegéssel okozott és a kötbér összegével nem fedezett kárának megtérítését követelje.</w:t>
      </w:r>
    </w:p>
    <w:p w:rsidR="00C32E08" w:rsidRDefault="00C32E08" w:rsidP="001F49C0">
      <w:pPr>
        <w:pStyle w:val="Fejezetcm"/>
        <w:tabs>
          <w:tab w:val="clear" w:pos="1276"/>
          <w:tab w:val="left" w:pos="567"/>
        </w:tabs>
        <w:spacing w:before="0" w:after="120"/>
        <w:jc w:val="both"/>
        <w:rPr>
          <w:b w:val="0"/>
          <w:smallCaps w:val="0"/>
          <w:sz w:val="24"/>
          <w:szCs w:val="24"/>
          <w:lang w:val="hu-HU" w:eastAsia="hu-HU"/>
        </w:rPr>
      </w:pPr>
    </w:p>
    <w:p w:rsidR="00C32E08" w:rsidRPr="00C32E08" w:rsidRDefault="00C32E08" w:rsidP="00C32E08">
      <w:pPr>
        <w:pStyle w:val="Fejezetcm"/>
        <w:tabs>
          <w:tab w:val="clear" w:pos="1276"/>
          <w:tab w:val="left" w:pos="567"/>
        </w:tabs>
        <w:spacing w:before="0"/>
        <w:jc w:val="both"/>
        <w:rPr>
          <w:b w:val="0"/>
          <w:smallCaps w:val="0"/>
          <w:sz w:val="24"/>
          <w:szCs w:val="24"/>
          <w:u w:val="single"/>
          <w:lang w:val="hu-HU" w:eastAsia="hu-HU"/>
        </w:rPr>
      </w:pPr>
      <w:r w:rsidRPr="00C32E08">
        <w:rPr>
          <w:b w:val="0"/>
          <w:smallCaps w:val="0"/>
          <w:sz w:val="24"/>
          <w:szCs w:val="24"/>
          <w:u w:val="single"/>
          <w:lang w:val="hu-HU" w:eastAsia="hu-HU"/>
        </w:rPr>
        <w:t>Jótállás:</w:t>
      </w:r>
    </w:p>
    <w:p w:rsidR="001F49C0" w:rsidRPr="007131DC" w:rsidRDefault="001F49C0" w:rsidP="00C32E08">
      <w:pPr>
        <w:pStyle w:val="Fejezetcm"/>
        <w:tabs>
          <w:tab w:val="clear" w:pos="1276"/>
          <w:tab w:val="left" w:pos="567"/>
        </w:tabs>
        <w:spacing w:before="0"/>
        <w:jc w:val="both"/>
        <w:rPr>
          <w:b w:val="0"/>
          <w:smallCaps w:val="0"/>
          <w:sz w:val="24"/>
          <w:szCs w:val="24"/>
          <w:lang w:val="hu-HU" w:eastAsia="hu-HU"/>
        </w:rPr>
      </w:pPr>
      <w:r w:rsidRPr="00C04BB3">
        <w:rPr>
          <w:b w:val="0"/>
          <w:smallCaps w:val="0"/>
          <w:sz w:val="24"/>
          <w:szCs w:val="24"/>
          <w:lang w:val="hu-HU" w:eastAsia="hu-HU"/>
        </w:rPr>
        <w:t>A jótállás – amely a szerződésszerű teljesítést követő naptól kezdődi - az 1</w:t>
      </w:r>
      <w:proofErr w:type="gramStart"/>
      <w:r w:rsidRPr="00C04BB3">
        <w:rPr>
          <w:b w:val="0"/>
          <w:smallCaps w:val="0"/>
          <w:sz w:val="24"/>
          <w:szCs w:val="24"/>
          <w:lang w:val="hu-HU" w:eastAsia="hu-HU"/>
        </w:rPr>
        <w:t>.,</w:t>
      </w:r>
      <w:proofErr w:type="gramEnd"/>
      <w:r w:rsidRPr="00C04BB3">
        <w:rPr>
          <w:b w:val="0"/>
          <w:smallCaps w:val="0"/>
          <w:sz w:val="24"/>
          <w:szCs w:val="24"/>
          <w:lang w:val="hu-HU" w:eastAsia="hu-HU"/>
        </w:rPr>
        <w:t xml:space="preserve"> a 2., a 3., az 5. részek tekintetében 12 hónap; a 4., 6. és a 7. részek tekintetében 24 hónap.</w:t>
      </w:r>
    </w:p>
    <w:p w:rsidR="001F49C0" w:rsidRPr="007D5EBF" w:rsidRDefault="001F49C0" w:rsidP="00C32E08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Eladó az általa leszállított </w:t>
      </w:r>
      <w:proofErr w:type="gramStart"/>
      <w:r>
        <w:t>termék(</w:t>
      </w:r>
      <w:proofErr w:type="spellStart"/>
      <w:proofErr w:type="gramEnd"/>
      <w:r>
        <w:t>ek</w:t>
      </w:r>
      <w:proofErr w:type="spellEnd"/>
      <w:r>
        <w:t xml:space="preserve">) vonatkozásában jótállást vállal, amelynek mértéke a </w:t>
      </w:r>
      <w:r w:rsidRPr="007D5EBF">
        <w:t>…………(</w:t>
      </w:r>
      <w:r w:rsidRPr="00C32E08">
        <w:rPr>
          <w:i/>
        </w:rPr>
        <w:t>Nyertes rész függvényében, figyelembe véve az alapesetre meghatározott kötelező jótállást és az azon felül vállalt többletjótállás mértékét</w:t>
      </w:r>
      <w:r w:rsidRPr="007D5EBF">
        <w:t>) közbeszerzési rész körbe eső minden termék esetén egységesen a szerződésszerű teljesítést követő naptól kezdődően ……………..hónap (</w:t>
      </w:r>
      <w:r w:rsidRPr="00C32E08">
        <w:rPr>
          <w:i/>
        </w:rPr>
        <w:t>Nyertes ajánlat függvényében</w:t>
      </w:r>
      <w:r w:rsidRPr="007D5EBF">
        <w:t>). A jótállás ideje a szerződésszerű teljesítést követő naptól kezdődően indul.</w:t>
      </w:r>
    </w:p>
    <w:p w:rsidR="001F49C0" w:rsidRPr="007D5EBF" w:rsidRDefault="001F49C0" w:rsidP="001F49C0">
      <w:pPr>
        <w:pStyle w:val="Listaszerbekezds"/>
      </w:pPr>
    </w:p>
    <w:p w:rsidR="001F49C0" w:rsidRDefault="001F49C0" w:rsidP="001F49C0">
      <w:pPr>
        <w:pStyle w:val="Listaszerbekezds"/>
        <w:rPr>
          <w:highlight w:val="yellow"/>
        </w:rPr>
      </w:pPr>
    </w:p>
    <w:p w:rsidR="004774C7" w:rsidRDefault="000E1148" w:rsidP="002A0D0E">
      <w:pPr>
        <w:jc w:val="both"/>
      </w:pPr>
      <w:bookmarkStart w:id="0" w:name="_GoBack"/>
      <w:bookmarkEnd w:id="0"/>
      <w:r>
        <w:t>Budapest, 2018.február 15.</w:t>
      </w:r>
    </w:p>
    <w:p w:rsidR="000E1148" w:rsidRDefault="000E1148" w:rsidP="002A0D0E">
      <w:pPr>
        <w:jc w:val="both"/>
      </w:pPr>
    </w:p>
    <w:p w:rsidR="000E1148" w:rsidRDefault="000E1148" w:rsidP="002A0D0E">
      <w:pPr>
        <w:jc w:val="both"/>
      </w:pPr>
    </w:p>
    <w:p w:rsidR="000E1148" w:rsidRPr="000E1148" w:rsidRDefault="000E1148" w:rsidP="000E1148">
      <w:pPr>
        <w:jc w:val="center"/>
      </w:pPr>
      <w:proofErr w:type="gramStart"/>
      <w:r w:rsidRPr="000E1148">
        <w:t>dr.</w:t>
      </w:r>
      <w:proofErr w:type="gramEnd"/>
      <w:r w:rsidRPr="000E1148">
        <w:t xml:space="preserve"> Barkóczi Péter</w:t>
      </w:r>
    </w:p>
    <w:p w:rsidR="000E1148" w:rsidRPr="000E1148" w:rsidRDefault="000E1148" w:rsidP="000E1148">
      <w:pPr>
        <w:jc w:val="center"/>
      </w:pPr>
      <w:r w:rsidRPr="000E1148">
        <w:t>Ajánlatkérő képviselője</w:t>
      </w:r>
    </w:p>
    <w:p w:rsidR="0038180F" w:rsidRDefault="000E1148" w:rsidP="006231A7">
      <w:pPr>
        <w:jc w:val="center"/>
        <w:rPr>
          <w:b/>
          <w:sz w:val="28"/>
          <w:szCs w:val="28"/>
        </w:rPr>
      </w:pPr>
      <w:proofErr w:type="gramStart"/>
      <w:r w:rsidRPr="000E1148">
        <w:t>felelős</w:t>
      </w:r>
      <w:proofErr w:type="gramEnd"/>
      <w:r w:rsidRPr="000E1148">
        <w:t xml:space="preserve"> akkreditált közbeszerzési szaktanácsadó</w:t>
      </w:r>
      <w:r>
        <w:t xml:space="preserve"> (</w:t>
      </w:r>
      <w:proofErr w:type="spellStart"/>
      <w:r>
        <w:t>lsz</w:t>
      </w:r>
      <w:proofErr w:type="spellEnd"/>
      <w:r>
        <w:t>: 00510)</w:t>
      </w:r>
      <w:r w:rsidR="002A0D0E" w:rsidRPr="000E1148">
        <w:br/>
      </w:r>
    </w:p>
    <w:sectPr w:rsidR="0038180F" w:rsidSect="006A2DCC">
      <w:headerReference w:type="default" r:id="rId10"/>
      <w:footerReference w:type="default" r:id="rId11"/>
      <w:footnotePr>
        <w:numRestart w:val="eachPage"/>
      </w:footnotePr>
      <w:pgSz w:w="11906" w:h="16838" w:code="9"/>
      <w:pgMar w:top="1560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0A895" w15:done="0"/>
  <w15:commentEx w15:paraId="7277AE91" w15:done="0"/>
  <w15:commentEx w15:paraId="749B9429" w15:done="0"/>
  <w15:commentEx w15:paraId="2CAA1384" w15:done="0"/>
  <w15:commentEx w15:paraId="417A6E99" w15:done="0"/>
  <w15:commentEx w15:paraId="355B1DBE" w15:done="0"/>
  <w15:commentEx w15:paraId="7CDACC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0F" w:rsidRDefault="0038180F" w:rsidP="00A74819">
      <w:r>
        <w:separator/>
      </w:r>
    </w:p>
    <w:p w:rsidR="0038180F" w:rsidRDefault="0038180F"/>
    <w:p w:rsidR="0038180F" w:rsidRDefault="0038180F"/>
  </w:endnote>
  <w:endnote w:type="continuationSeparator" w:id="0">
    <w:p w:rsidR="0038180F" w:rsidRDefault="0038180F" w:rsidP="00A74819">
      <w:r>
        <w:continuationSeparator/>
      </w:r>
    </w:p>
    <w:p w:rsidR="0038180F" w:rsidRDefault="0038180F"/>
    <w:p w:rsidR="0038180F" w:rsidRDefault="0038180F"/>
  </w:endnote>
  <w:endnote w:type="continuationNotice" w:id="1">
    <w:p w:rsidR="0038180F" w:rsidRDefault="0038180F"/>
    <w:p w:rsidR="0038180F" w:rsidRDefault="0038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0F" w:rsidRDefault="0038180F">
    <w:pPr>
      <w:pStyle w:val="llb"/>
      <w:jc w:val="center"/>
      <w:rPr>
        <w:rStyle w:val="Oldalszm"/>
        <w:sz w:val="18"/>
        <w:szCs w:val="18"/>
      </w:rPr>
    </w:pPr>
    <w:r>
      <w:rPr>
        <w:rStyle w:val="Oldalszm"/>
        <w:sz w:val="18"/>
        <w:szCs w:val="18"/>
      </w:rPr>
      <w:fldChar w:fldCharType="begin"/>
    </w:r>
    <w:r>
      <w:rPr>
        <w:rStyle w:val="Oldalszm"/>
        <w:sz w:val="18"/>
        <w:szCs w:val="18"/>
      </w:rPr>
      <w:instrText xml:space="preserve"> PAGE </w:instrText>
    </w:r>
    <w:r>
      <w:rPr>
        <w:rStyle w:val="Oldalszm"/>
        <w:sz w:val="18"/>
        <w:szCs w:val="18"/>
      </w:rPr>
      <w:fldChar w:fldCharType="separate"/>
    </w:r>
    <w:r w:rsidR="00C32E08">
      <w:rPr>
        <w:rStyle w:val="Oldalszm"/>
        <w:noProof/>
        <w:sz w:val="18"/>
        <w:szCs w:val="18"/>
      </w:rPr>
      <w:t>4</w:t>
    </w:r>
    <w:r>
      <w:rPr>
        <w:rStyle w:val="Oldalszm"/>
        <w:sz w:val="18"/>
        <w:szCs w:val="18"/>
      </w:rPr>
      <w:fldChar w:fldCharType="end"/>
    </w:r>
    <w:r>
      <w:rPr>
        <w:rStyle w:val="Oldalszm"/>
        <w:sz w:val="18"/>
        <w:szCs w:val="18"/>
      </w:rPr>
      <w:t>. oldal</w:t>
    </w:r>
  </w:p>
  <w:p w:rsidR="0038180F" w:rsidRDefault="0038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0F" w:rsidRDefault="0038180F" w:rsidP="00A74819">
      <w:r>
        <w:separator/>
      </w:r>
    </w:p>
    <w:p w:rsidR="0038180F" w:rsidRDefault="0038180F"/>
    <w:p w:rsidR="0038180F" w:rsidRDefault="0038180F"/>
  </w:footnote>
  <w:footnote w:type="continuationSeparator" w:id="0">
    <w:p w:rsidR="0038180F" w:rsidRDefault="0038180F" w:rsidP="00A74819">
      <w:r>
        <w:continuationSeparator/>
      </w:r>
    </w:p>
    <w:p w:rsidR="0038180F" w:rsidRDefault="0038180F"/>
    <w:p w:rsidR="0038180F" w:rsidRDefault="0038180F"/>
  </w:footnote>
  <w:footnote w:type="continuationNotice" w:id="1">
    <w:p w:rsidR="0038180F" w:rsidRDefault="0038180F"/>
    <w:p w:rsidR="0038180F" w:rsidRDefault="003818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0F" w:rsidRDefault="0038180F" w:rsidP="00652A71">
    <w:pPr>
      <w:jc w:val="center"/>
      <w:rPr>
        <w:sz w:val="20"/>
        <w:szCs w:val="20"/>
      </w:rPr>
    </w:pPr>
  </w:p>
  <w:p w:rsidR="0038180F" w:rsidRDefault="0038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A3442"/>
    <w:multiLevelType w:val="hybridMultilevel"/>
    <w:tmpl w:val="0B2279BE"/>
    <w:lvl w:ilvl="0" w:tplc="D13A4E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35B737A"/>
    <w:multiLevelType w:val="hybridMultilevel"/>
    <w:tmpl w:val="2C0AC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3ABE"/>
    <w:multiLevelType w:val="hybridMultilevel"/>
    <w:tmpl w:val="576AD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4DD5"/>
    <w:multiLevelType w:val="hybridMultilevel"/>
    <w:tmpl w:val="9EA6ECF0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>
    <w:nsid w:val="0DD552C1"/>
    <w:multiLevelType w:val="hybridMultilevel"/>
    <w:tmpl w:val="9EA6ECF0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>
    <w:nsid w:val="0FA2635A"/>
    <w:multiLevelType w:val="hybridMultilevel"/>
    <w:tmpl w:val="D792B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024B2"/>
    <w:multiLevelType w:val="hybridMultilevel"/>
    <w:tmpl w:val="6512FA3E"/>
    <w:lvl w:ilvl="0" w:tplc="8C74B7E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93" w:hanging="360"/>
      </w:pPr>
    </w:lvl>
    <w:lvl w:ilvl="2" w:tplc="040E001B" w:tentative="1">
      <w:start w:val="1"/>
      <w:numFmt w:val="lowerRoman"/>
      <w:lvlText w:val="%3."/>
      <w:lvlJc w:val="right"/>
      <w:pPr>
        <w:ind w:left="2313" w:hanging="180"/>
      </w:pPr>
    </w:lvl>
    <w:lvl w:ilvl="3" w:tplc="040E000F" w:tentative="1">
      <w:start w:val="1"/>
      <w:numFmt w:val="decimal"/>
      <w:lvlText w:val="%4."/>
      <w:lvlJc w:val="left"/>
      <w:pPr>
        <w:ind w:left="3033" w:hanging="360"/>
      </w:pPr>
    </w:lvl>
    <w:lvl w:ilvl="4" w:tplc="040E0019" w:tentative="1">
      <w:start w:val="1"/>
      <w:numFmt w:val="lowerLetter"/>
      <w:lvlText w:val="%5."/>
      <w:lvlJc w:val="left"/>
      <w:pPr>
        <w:ind w:left="3753" w:hanging="360"/>
      </w:pPr>
    </w:lvl>
    <w:lvl w:ilvl="5" w:tplc="040E001B" w:tentative="1">
      <w:start w:val="1"/>
      <w:numFmt w:val="lowerRoman"/>
      <w:lvlText w:val="%6."/>
      <w:lvlJc w:val="right"/>
      <w:pPr>
        <w:ind w:left="4473" w:hanging="180"/>
      </w:pPr>
    </w:lvl>
    <w:lvl w:ilvl="6" w:tplc="040E000F" w:tentative="1">
      <w:start w:val="1"/>
      <w:numFmt w:val="decimal"/>
      <w:lvlText w:val="%7."/>
      <w:lvlJc w:val="left"/>
      <w:pPr>
        <w:ind w:left="5193" w:hanging="360"/>
      </w:pPr>
    </w:lvl>
    <w:lvl w:ilvl="7" w:tplc="040E0019" w:tentative="1">
      <w:start w:val="1"/>
      <w:numFmt w:val="lowerLetter"/>
      <w:lvlText w:val="%8."/>
      <w:lvlJc w:val="left"/>
      <w:pPr>
        <w:ind w:left="5913" w:hanging="360"/>
      </w:pPr>
    </w:lvl>
    <w:lvl w:ilvl="8" w:tplc="040E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16E74FD4"/>
    <w:multiLevelType w:val="multilevel"/>
    <w:tmpl w:val="7076CB2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1D131736"/>
    <w:multiLevelType w:val="multilevel"/>
    <w:tmpl w:val="A60206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>
    <w:nsid w:val="1EF25E0A"/>
    <w:multiLevelType w:val="hybridMultilevel"/>
    <w:tmpl w:val="CB82EF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6053AE"/>
    <w:multiLevelType w:val="hybridMultilevel"/>
    <w:tmpl w:val="FE02495C"/>
    <w:lvl w:ilvl="0" w:tplc="58CCDE3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7897000"/>
    <w:multiLevelType w:val="hybridMultilevel"/>
    <w:tmpl w:val="C3345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F242A"/>
    <w:multiLevelType w:val="hybridMultilevel"/>
    <w:tmpl w:val="A858E0A4"/>
    <w:lvl w:ilvl="0" w:tplc="94920FAC">
      <w:start w:val="1"/>
      <w:numFmt w:val="lowerLetter"/>
      <w:lvlText w:val="%1.)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1F673B"/>
    <w:multiLevelType w:val="hybridMultilevel"/>
    <w:tmpl w:val="C10C662C"/>
    <w:lvl w:ilvl="0" w:tplc="4E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7748"/>
    <w:multiLevelType w:val="hybridMultilevel"/>
    <w:tmpl w:val="E5EE9BE2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2F7D09E6"/>
    <w:multiLevelType w:val="hybridMultilevel"/>
    <w:tmpl w:val="9EA6ECF0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7">
    <w:nsid w:val="37380FA2"/>
    <w:multiLevelType w:val="hybridMultilevel"/>
    <w:tmpl w:val="D9926CC6"/>
    <w:lvl w:ilvl="0" w:tplc="040E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>
    <w:nsid w:val="376428BF"/>
    <w:multiLevelType w:val="hybridMultilevel"/>
    <w:tmpl w:val="A7F85360"/>
    <w:lvl w:ilvl="0" w:tplc="A6B8524C">
      <w:start w:val="3"/>
      <w:numFmt w:val="bullet"/>
      <w:lvlText w:val="-"/>
      <w:lvlJc w:val="left"/>
      <w:pPr>
        <w:ind w:left="15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>
    <w:nsid w:val="3C28100E"/>
    <w:multiLevelType w:val="hybridMultilevel"/>
    <w:tmpl w:val="D792B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47EA7"/>
    <w:multiLevelType w:val="hybridMultilevel"/>
    <w:tmpl w:val="4850A5D4"/>
    <w:lvl w:ilvl="0" w:tplc="9B1AA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C3331"/>
    <w:multiLevelType w:val="hybridMultilevel"/>
    <w:tmpl w:val="FC280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A2FA7"/>
    <w:multiLevelType w:val="hybridMultilevel"/>
    <w:tmpl w:val="D792B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01F45"/>
    <w:multiLevelType w:val="hybridMultilevel"/>
    <w:tmpl w:val="BC42C158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526E8"/>
    <w:multiLevelType w:val="hybridMultilevel"/>
    <w:tmpl w:val="A6106816"/>
    <w:lvl w:ilvl="0" w:tplc="ED4ADA2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D6274"/>
    <w:multiLevelType w:val="hybridMultilevel"/>
    <w:tmpl w:val="A6163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23574"/>
    <w:multiLevelType w:val="hybridMultilevel"/>
    <w:tmpl w:val="A5DC6B08"/>
    <w:lvl w:ilvl="0" w:tplc="D6C275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42895"/>
    <w:multiLevelType w:val="hybridMultilevel"/>
    <w:tmpl w:val="FBEAF66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4BA6820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0E0013">
      <w:start w:val="1"/>
      <w:numFmt w:val="upperRoman"/>
      <w:lvlText w:val="%3."/>
      <w:lvlJc w:val="right"/>
      <w:pPr>
        <w:tabs>
          <w:tab w:val="num" w:pos="360"/>
        </w:tabs>
        <w:ind w:left="360" w:hanging="720"/>
      </w:pPr>
      <w:rPr>
        <w:rFonts w:hint="default"/>
      </w:rPr>
    </w:lvl>
    <w:lvl w:ilvl="3" w:tplc="A26CB868">
      <w:start w:val="1"/>
      <w:numFmt w:val="bullet"/>
      <w:lvlText w:val=""/>
      <w:lvlJc w:val="left"/>
      <w:pPr>
        <w:ind w:left="2700" w:hanging="540"/>
      </w:pPr>
      <w:rPr>
        <w:rFonts w:ascii="Times New Roman" w:eastAsia="Times New Roman" w:hAnsi="Times New Roman" w:cs="Times New Roman" w:hint="default"/>
      </w:rPr>
    </w:lvl>
    <w:lvl w:ilvl="4" w:tplc="CA862FC8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58DFAA">
      <w:start w:val="1"/>
      <w:numFmt w:val="decimal"/>
      <w:lvlText w:val="%6.)"/>
      <w:lvlJc w:val="left"/>
      <w:pPr>
        <w:ind w:left="414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6168C3"/>
    <w:multiLevelType w:val="hybridMultilevel"/>
    <w:tmpl w:val="DD6AB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AC2679"/>
    <w:multiLevelType w:val="hybridMultilevel"/>
    <w:tmpl w:val="021C23A0"/>
    <w:lvl w:ilvl="0" w:tplc="29667B62">
      <w:start w:val="20"/>
      <w:numFmt w:val="bullet"/>
      <w:lvlText w:val="-"/>
      <w:lvlJc w:val="left"/>
      <w:pPr>
        <w:ind w:left="405" w:hanging="360"/>
      </w:pPr>
      <w:rPr>
        <w:rFonts w:ascii="Times New Roman" w:eastAsia="MyriadPro-Ligh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60CE117E"/>
    <w:multiLevelType w:val="hybridMultilevel"/>
    <w:tmpl w:val="9EA6ECF0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1">
    <w:nsid w:val="625E6992"/>
    <w:multiLevelType w:val="hybridMultilevel"/>
    <w:tmpl w:val="D792B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C72B3"/>
    <w:multiLevelType w:val="hybridMultilevel"/>
    <w:tmpl w:val="D52A3E5C"/>
    <w:lvl w:ilvl="0" w:tplc="55CC0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27619"/>
    <w:multiLevelType w:val="hybridMultilevel"/>
    <w:tmpl w:val="E5EE9BE2"/>
    <w:lvl w:ilvl="0" w:tplc="595A697E">
      <w:start w:val="1"/>
      <w:numFmt w:val="decimal"/>
      <w:lvlText w:val="%1.)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4">
    <w:nsid w:val="68FD7727"/>
    <w:multiLevelType w:val="hybridMultilevel"/>
    <w:tmpl w:val="A800B5F8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56952"/>
    <w:multiLevelType w:val="hybridMultilevel"/>
    <w:tmpl w:val="3F90C360"/>
    <w:lvl w:ilvl="0" w:tplc="CBC01CB4">
      <w:start w:val="1"/>
      <w:numFmt w:val="decimal"/>
      <w:lvlText w:val="%1."/>
      <w:lvlJc w:val="left"/>
      <w:pPr>
        <w:ind w:left="360" w:hanging="360"/>
      </w:pPr>
      <w:rPr>
        <w:rFonts w:eastAsia="Calibri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2873D1"/>
    <w:multiLevelType w:val="hybridMultilevel"/>
    <w:tmpl w:val="321A98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954085"/>
    <w:multiLevelType w:val="hybridMultilevel"/>
    <w:tmpl w:val="42F08032"/>
    <w:lvl w:ilvl="0" w:tplc="D6C275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8360C"/>
    <w:multiLevelType w:val="hybridMultilevel"/>
    <w:tmpl w:val="E6CCBB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E28C5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0E0013">
      <w:start w:val="1"/>
      <w:numFmt w:val="upperRoman"/>
      <w:lvlText w:val="%3."/>
      <w:lvlJc w:val="right"/>
      <w:pPr>
        <w:tabs>
          <w:tab w:val="num" w:pos="2700"/>
        </w:tabs>
        <w:ind w:left="2700" w:hanging="720"/>
      </w:pPr>
      <w:rPr>
        <w:rFonts w:hint="default"/>
      </w:rPr>
    </w:lvl>
    <w:lvl w:ilvl="3" w:tplc="CD4A4B60">
      <w:start w:val="2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1905F0"/>
    <w:multiLevelType w:val="hybridMultilevel"/>
    <w:tmpl w:val="0BDC4B72"/>
    <w:lvl w:ilvl="0" w:tplc="72E4E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723EA4"/>
    <w:multiLevelType w:val="hybridMultilevel"/>
    <w:tmpl w:val="37A63996"/>
    <w:lvl w:ilvl="0" w:tplc="9C62C466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2"/>
  </w:num>
  <w:num w:numId="4">
    <w:abstractNumId w:val="37"/>
  </w:num>
  <w:num w:numId="5">
    <w:abstractNumId w:val="5"/>
  </w:num>
  <w:num w:numId="6">
    <w:abstractNumId w:val="24"/>
  </w:num>
  <w:num w:numId="7">
    <w:abstractNumId w:val="11"/>
  </w:num>
  <w:num w:numId="8">
    <w:abstractNumId w:val="25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6"/>
  </w:num>
  <w:num w:numId="14">
    <w:abstractNumId w:val="19"/>
  </w:num>
  <w:num w:numId="15">
    <w:abstractNumId w:val="2"/>
  </w:num>
  <w:num w:numId="16">
    <w:abstractNumId w:val="13"/>
  </w:num>
  <w:num w:numId="17">
    <w:abstractNumId w:val="40"/>
  </w:num>
  <w:num w:numId="18">
    <w:abstractNumId w:val="15"/>
  </w:num>
  <w:num w:numId="19">
    <w:abstractNumId w:val="31"/>
  </w:num>
  <w:num w:numId="20">
    <w:abstractNumId w:val="22"/>
  </w:num>
  <w:num w:numId="21">
    <w:abstractNumId w:val="1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30"/>
  </w:num>
  <w:num w:numId="26">
    <w:abstractNumId w:val="26"/>
  </w:num>
  <w:num w:numId="27">
    <w:abstractNumId w:val="27"/>
  </w:num>
  <w:num w:numId="28">
    <w:abstractNumId w:val="4"/>
  </w:num>
  <w:num w:numId="29">
    <w:abstractNumId w:val="33"/>
  </w:num>
  <w:num w:numId="30">
    <w:abstractNumId w:val="1"/>
  </w:num>
  <w:num w:numId="31">
    <w:abstractNumId w:val="34"/>
  </w:num>
  <w:num w:numId="32">
    <w:abstractNumId w:val="29"/>
  </w:num>
  <w:num w:numId="33">
    <w:abstractNumId w:val="12"/>
  </w:num>
  <w:num w:numId="34">
    <w:abstractNumId w:val="3"/>
  </w:num>
  <w:num w:numId="35">
    <w:abstractNumId w:val="28"/>
  </w:num>
  <w:num w:numId="36">
    <w:abstractNumId w:val="21"/>
  </w:num>
  <w:num w:numId="37">
    <w:abstractNumId w:val="39"/>
  </w:num>
  <w:num w:numId="38">
    <w:abstractNumId w:val="36"/>
  </w:num>
  <w:num w:numId="39">
    <w:abstractNumId w:val="2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sa Sándor">
    <w15:presenceInfo w15:providerId="None" w15:userId="Dobsa Sán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A7"/>
    <w:rsid w:val="00002AF6"/>
    <w:rsid w:val="00012A6D"/>
    <w:rsid w:val="00014288"/>
    <w:rsid w:val="000C72EE"/>
    <w:rsid w:val="000D3775"/>
    <w:rsid w:val="000D535B"/>
    <w:rsid w:val="000E1148"/>
    <w:rsid w:val="000E2013"/>
    <w:rsid w:val="000E2F84"/>
    <w:rsid w:val="00131694"/>
    <w:rsid w:val="001609DE"/>
    <w:rsid w:val="001F49C0"/>
    <w:rsid w:val="001F4FE3"/>
    <w:rsid w:val="00211E0C"/>
    <w:rsid w:val="00253B60"/>
    <w:rsid w:val="002769C7"/>
    <w:rsid w:val="002A0977"/>
    <w:rsid w:val="002A0D0E"/>
    <w:rsid w:val="002B0316"/>
    <w:rsid w:val="002F2EC5"/>
    <w:rsid w:val="00305D96"/>
    <w:rsid w:val="003235B0"/>
    <w:rsid w:val="00357F24"/>
    <w:rsid w:val="00360C9D"/>
    <w:rsid w:val="0038180F"/>
    <w:rsid w:val="00395FFA"/>
    <w:rsid w:val="00396FD0"/>
    <w:rsid w:val="003A6ED8"/>
    <w:rsid w:val="003B7352"/>
    <w:rsid w:val="003C5E48"/>
    <w:rsid w:val="003D5B6C"/>
    <w:rsid w:val="003E435E"/>
    <w:rsid w:val="004233D0"/>
    <w:rsid w:val="00471336"/>
    <w:rsid w:val="004774C7"/>
    <w:rsid w:val="004805F1"/>
    <w:rsid w:val="00485AAF"/>
    <w:rsid w:val="004865FE"/>
    <w:rsid w:val="004B4809"/>
    <w:rsid w:val="004B75A3"/>
    <w:rsid w:val="004D5E30"/>
    <w:rsid w:val="004F2E14"/>
    <w:rsid w:val="0050110E"/>
    <w:rsid w:val="00513B84"/>
    <w:rsid w:val="00572D28"/>
    <w:rsid w:val="0057530C"/>
    <w:rsid w:val="00577A46"/>
    <w:rsid w:val="005A4A24"/>
    <w:rsid w:val="005B1174"/>
    <w:rsid w:val="005C4E9D"/>
    <w:rsid w:val="005C7A17"/>
    <w:rsid w:val="005D4353"/>
    <w:rsid w:val="005E58B9"/>
    <w:rsid w:val="00604053"/>
    <w:rsid w:val="006231A7"/>
    <w:rsid w:val="00643528"/>
    <w:rsid w:val="00647629"/>
    <w:rsid w:val="00652A71"/>
    <w:rsid w:val="00666B46"/>
    <w:rsid w:val="006818A1"/>
    <w:rsid w:val="00687D0E"/>
    <w:rsid w:val="006A2DCC"/>
    <w:rsid w:val="006B518F"/>
    <w:rsid w:val="006D13DB"/>
    <w:rsid w:val="00702E84"/>
    <w:rsid w:val="0070301E"/>
    <w:rsid w:val="00720514"/>
    <w:rsid w:val="00745D86"/>
    <w:rsid w:val="00770577"/>
    <w:rsid w:val="00774FB0"/>
    <w:rsid w:val="00784A34"/>
    <w:rsid w:val="007975D6"/>
    <w:rsid w:val="007A499F"/>
    <w:rsid w:val="007D6613"/>
    <w:rsid w:val="007E537A"/>
    <w:rsid w:val="007F50F2"/>
    <w:rsid w:val="008013E6"/>
    <w:rsid w:val="008135D9"/>
    <w:rsid w:val="0081497A"/>
    <w:rsid w:val="00823887"/>
    <w:rsid w:val="00836A9C"/>
    <w:rsid w:val="0089322E"/>
    <w:rsid w:val="008F76DD"/>
    <w:rsid w:val="00905C03"/>
    <w:rsid w:val="009079CF"/>
    <w:rsid w:val="009242B6"/>
    <w:rsid w:val="00931A70"/>
    <w:rsid w:val="0095062D"/>
    <w:rsid w:val="0095551C"/>
    <w:rsid w:val="009B580F"/>
    <w:rsid w:val="009E06C7"/>
    <w:rsid w:val="00A33268"/>
    <w:rsid w:val="00A3581E"/>
    <w:rsid w:val="00A60C13"/>
    <w:rsid w:val="00A74819"/>
    <w:rsid w:val="00A8494E"/>
    <w:rsid w:val="00AA6E14"/>
    <w:rsid w:val="00AB0E86"/>
    <w:rsid w:val="00AC0B49"/>
    <w:rsid w:val="00AD4DBB"/>
    <w:rsid w:val="00AE5284"/>
    <w:rsid w:val="00B058AC"/>
    <w:rsid w:val="00B3108E"/>
    <w:rsid w:val="00B85778"/>
    <w:rsid w:val="00B96244"/>
    <w:rsid w:val="00BA0B10"/>
    <w:rsid w:val="00BA6A31"/>
    <w:rsid w:val="00BB0A02"/>
    <w:rsid w:val="00BB5907"/>
    <w:rsid w:val="00BB70C7"/>
    <w:rsid w:val="00BD52C5"/>
    <w:rsid w:val="00C278C1"/>
    <w:rsid w:val="00C32E08"/>
    <w:rsid w:val="00C367C5"/>
    <w:rsid w:val="00C501C4"/>
    <w:rsid w:val="00C91EB6"/>
    <w:rsid w:val="00CB19DE"/>
    <w:rsid w:val="00CB6BF9"/>
    <w:rsid w:val="00D260C9"/>
    <w:rsid w:val="00D30E9B"/>
    <w:rsid w:val="00D5502F"/>
    <w:rsid w:val="00D56E58"/>
    <w:rsid w:val="00D64050"/>
    <w:rsid w:val="00DD7057"/>
    <w:rsid w:val="00DE28A4"/>
    <w:rsid w:val="00DF13EA"/>
    <w:rsid w:val="00DF2099"/>
    <w:rsid w:val="00DF2EC0"/>
    <w:rsid w:val="00E17C4D"/>
    <w:rsid w:val="00EA02DC"/>
    <w:rsid w:val="00F3309C"/>
    <w:rsid w:val="00F5358C"/>
    <w:rsid w:val="00F64909"/>
    <w:rsid w:val="00F974B9"/>
    <w:rsid w:val="00FB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1A7"/>
    <w:rPr>
      <w:rFonts w:ascii="Times New Roman" w:eastAsia="Times New Roman" w:hAnsi="Times New Roman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5C7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uiPriority w:val="99"/>
    <w:rsid w:val="006231A7"/>
    <w:rPr>
      <w:rFonts w:cs="Times New Roman"/>
    </w:rPr>
  </w:style>
  <w:style w:type="character" w:styleId="Hiperhivatkozs">
    <w:name w:val="Hyperlink"/>
    <w:uiPriority w:val="99"/>
    <w:rsid w:val="006231A7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6231A7"/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6231A7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ejezetcm">
    <w:name w:val="Fejezetcím"/>
    <w:basedOn w:val="Norml"/>
    <w:uiPriority w:val="99"/>
    <w:rsid w:val="006231A7"/>
    <w:pPr>
      <w:tabs>
        <w:tab w:val="left" w:pos="1276"/>
      </w:tabs>
      <w:spacing w:before="120"/>
    </w:pPr>
    <w:rPr>
      <w:b/>
      <w:bCs/>
      <w:smallCaps/>
      <w:sz w:val="28"/>
      <w:szCs w:val="20"/>
      <w:lang w:val="en-GB"/>
    </w:rPr>
  </w:style>
  <w:style w:type="paragraph" w:styleId="Listaszerbekezds">
    <w:name w:val="List Paragraph"/>
    <w:aliases w:val="Welt L,Bullet_1,Számozott lista 1,Lista1,lista_2,Eszeri felsorolás,bekezdés1,List Paragraph à moi,Dot pt,List Paragraph Char Char Char,Indicator Text,Numbered Para 1,Bullet List,FooterText,numbered,Paragraphe de liste1,列出段落,列出段落1"/>
    <w:basedOn w:val="Norml"/>
    <w:link w:val="ListaszerbekezdsChar"/>
    <w:uiPriority w:val="34"/>
    <w:qFormat/>
    <w:rsid w:val="006231A7"/>
    <w:pPr>
      <w:ind w:left="708"/>
    </w:pPr>
    <w:rPr>
      <w:lang w:eastAsia="hu-HU"/>
    </w:rPr>
  </w:style>
  <w:style w:type="paragraph" w:customStyle="1" w:styleId="Default">
    <w:name w:val="Default"/>
    <w:rsid w:val="006231A7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lang w:eastAsia="hu-HU"/>
    </w:rPr>
  </w:style>
  <w:style w:type="character" w:customStyle="1" w:styleId="ListaszerbekezdsChar">
    <w:name w:val="Listaszerű bekezdés Char"/>
    <w:aliases w:val="Welt L Char,Bullet_1 Char,Számozott lista 1 Char,Lista1 Char,lista_2 Char,Eszeri felsorolás Char,bekezdés1 Char,List Paragraph à moi Char,Dot pt Char,List Paragraph Char Char Char Char,Indicator Text Char,Numbered Para 1 Char"/>
    <w:link w:val="Listaszerbekezds"/>
    <w:uiPriority w:val="34"/>
    <w:rsid w:val="006231A7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1A7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1A7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A748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4819"/>
    <w:rPr>
      <w:rFonts w:ascii="Times New Roman" w:eastAsia="Times New Roman" w:hAnsi="Times New Roman" w:cs="Times New Roman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84A34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4A3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A34"/>
    <w:rPr>
      <w:rFonts w:ascii="Times New Roman" w:eastAsia="Times New Roman" w:hAnsi="Times New Roman" w:cs="Times New Roman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4A34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4A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F974B9"/>
    <w:rPr>
      <w:rFonts w:ascii="Times New Roman" w:eastAsia="Times New Roman" w:hAnsi="Times New Roman" w:cs="Times New Roman"/>
      <w:lang w:eastAsia="ar-SA"/>
    </w:rPr>
  </w:style>
  <w:style w:type="character" w:customStyle="1" w:styleId="m-272576158537785027m1774524871893770621msoins">
    <w:name w:val="m_-272576158537785027m_1774524871893770621msoins"/>
    <w:basedOn w:val="Bekezdsalapbettpusa"/>
    <w:rsid w:val="00FB6BBC"/>
  </w:style>
  <w:style w:type="character" w:customStyle="1" w:styleId="m-272576158537785027m1774524871893770621msodel">
    <w:name w:val="m_-272576158537785027m_1774524871893770621msodel"/>
    <w:basedOn w:val="Bekezdsalapbettpusa"/>
    <w:rsid w:val="00FB6BBC"/>
  </w:style>
  <w:style w:type="paragraph" w:styleId="Szvegtrzsbehzssal2">
    <w:name w:val="Body Text Indent 2"/>
    <w:basedOn w:val="Norml"/>
    <w:link w:val="Szvegtrzsbehzssal2Char"/>
    <w:uiPriority w:val="99"/>
    <w:rsid w:val="00652A71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52A71"/>
    <w:rPr>
      <w:rFonts w:ascii="Times New Roman" w:eastAsia="Times New Roman" w:hAnsi="Times New Roman" w:cs="Times New Roman"/>
      <w:szCs w:val="20"/>
      <w:lang w:eastAsia="ar-SA"/>
    </w:rPr>
  </w:style>
  <w:style w:type="paragraph" w:styleId="Szvegtrzs">
    <w:name w:val="Body Text"/>
    <w:basedOn w:val="Norml"/>
    <w:link w:val="SzvegtrzsChar"/>
    <w:unhideWhenUsed/>
    <w:rsid w:val="005C7A1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C7A17"/>
    <w:rPr>
      <w:rFonts w:ascii="Times New Roman" w:eastAsia="Times New Roman" w:hAnsi="Times New Roman" w:cs="Times New Roman"/>
      <w:lang w:eastAsia="ar-SA"/>
    </w:rPr>
  </w:style>
  <w:style w:type="character" w:customStyle="1" w:styleId="Cmsor1Char">
    <w:name w:val="Címsor 1 Char"/>
    <w:basedOn w:val="Bekezdsalapbettpusa"/>
    <w:link w:val="Cmsor1"/>
    <w:rsid w:val="005C7A1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5C7A17"/>
    <w:pPr>
      <w:ind w:left="2268"/>
      <w:jc w:val="both"/>
    </w:pPr>
    <w:rPr>
      <w:szCs w:val="20"/>
      <w:lang w:eastAsia="hu-HU"/>
    </w:rPr>
  </w:style>
  <w:style w:type="paragraph" w:customStyle="1" w:styleId="lfej1">
    <w:name w:val="Élőfej1"/>
    <w:basedOn w:val="Norml"/>
    <w:rsid w:val="005C7A17"/>
    <w:pPr>
      <w:tabs>
        <w:tab w:val="center" w:pos="4536"/>
        <w:tab w:val="right" w:pos="9072"/>
      </w:tabs>
      <w:suppressAutoHyphens/>
    </w:pPr>
    <w:rPr>
      <w:rFonts w:ascii="Arial" w:hAnsi="Arial" w:cs="Arial"/>
      <w:sz w:val="22"/>
      <w:szCs w:val="20"/>
    </w:rPr>
  </w:style>
  <w:style w:type="character" w:styleId="Kiemels2">
    <w:name w:val="Strong"/>
    <w:basedOn w:val="Bekezdsalapbettpusa"/>
    <w:qFormat/>
    <w:rsid w:val="005C7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1A7"/>
    <w:rPr>
      <w:rFonts w:ascii="Times New Roman" w:eastAsia="Times New Roman" w:hAnsi="Times New Roman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5C7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uiPriority w:val="99"/>
    <w:rsid w:val="006231A7"/>
    <w:rPr>
      <w:rFonts w:cs="Times New Roman"/>
    </w:rPr>
  </w:style>
  <w:style w:type="character" w:styleId="Hiperhivatkozs">
    <w:name w:val="Hyperlink"/>
    <w:uiPriority w:val="99"/>
    <w:rsid w:val="006231A7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6231A7"/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6231A7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ejezetcm">
    <w:name w:val="Fejezetcím"/>
    <w:basedOn w:val="Norml"/>
    <w:uiPriority w:val="99"/>
    <w:rsid w:val="006231A7"/>
    <w:pPr>
      <w:tabs>
        <w:tab w:val="left" w:pos="1276"/>
      </w:tabs>
      <w:spacing w:before="120"/>
    </w:pPr>
    <w:rPr>
      <w:b/>
      <w:bCs/>
      <w:smallCaps/>
      <w:sz w:val="28"/>
      <w:szCs w:val="20"/>
      <w:lang w:val="en-GB"/>
    </w:rPr>
  </w:style>
  <w:style w:type="paragraph" w:styleId="Listaszerbekezds">
    <w:name w:val="List Paragraph"/>
    <w:aliases w:val="Welt L,Bullet_1,Számozott lista 1,Lista1,lista_2,Eszeri felsorolás,bekezdés1,List Paragraph à moi,Dot pt,List Paragraph Char Char Char,Indicator Text,Numbered Para 1,Bullet List,FooterText,numbered,Paragraphe de liste1,列出段落,列出段落1"/>
    <w:basedOn w:val="Norml"/>
    <w:link w:val="ListaszerbekezdsChar"/>
    <w:uiPriority w:val="34"/>
    <w:qFormat/>
    <w:rsid w:val="006231A7"/>
    <w:pPr>
      <w:ind w:left="708"/>
    </w:pPr>
    <w:rPr>
      <w:lang w:eastAsia="hu-HU"/>
    </w:rPr>
  </w:style>
  <w:style w:type="paragraph" w:customStyle="1" w:styleId="Default">
    <w:name w:val="Default"/>
    <w:rsid w:val="006231A7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lang w:eastAsia="hu-HU"/>
    </w:rPr>
  </w:style>
  <w:style w:type="character" w:customStyle="1" w:styleId="ListaszerbekezdsChar">
    <w:name w:val="Listaszerű bekezdés Char"/>
    <w:aliases w:val="Welt L Char,Bullet_1 Char,Számozott lista 1 Char,Lista1 Char,lista_2 Char,Eszeri felsorolás Char,bekezdés1 Char,List Paragraph à moi Char,Dot pt Char,List Paragraph Char Char Char Char,Indicator Text Char,Numbered Para 1 Char"/>
    <w:link w:val="Listaszerbekezds"/>
    <w:uiPriority w:val="34"/>
    <w:rsid w:val="006231A7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1A7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1A7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A748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4819"/>
    <w:rPr>
      <w:rFonts w:ascii="Times New Roman" w:eastAsia="Times New Roman" w:hAnsi="Times New Roman" w:cs="Times New Roman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84A34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4A3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A34"/>
    <w:rPr>
      <w:rFonts w:ascii="Times New Roman" w:eastAsia="Times New Roman" w:hAnsi="Times New Roman" w:cs="Times New Roman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4A34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4A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F974B9"/>
    <w:rPr>
      <w:rFonts w:ascii="Times New Roman" w:eastAsia="Times New Roman" w:hAnsi="Times New Roman" w:cs="Times New Roman"/>
      <w:lang w:eastAsia="ar-SA"/>
    </w:rPr>
  </w:style>
  <w:style w:type="character" w:customStyle="1" w:styleId="m-272576158537785027m1774524871893770621msoins">
    <w:name w:val="m_-272576158537785027m_1774524871893770621msoins"/>
    <w:basedOn w:val="Bekezdsalapbettpusa"/>
    <w:rsid w:val="00FB6BBC"/>
  </w:style>
  <w:style w:type="character" w:customStyle="1" w:styleId="m-272576158537785027m1774524871893770621msodel">
    <w:name w:val="m_-272576158537785027m_1774524871893770621msodel"/>
    <w:basedOn w:val="Bekezdsalapbettpusa"/>
    <w:rsid w:val="00FB6BBC"/>
  </w:style>
  <w:style w:type="paragraph" w:styleId="Szvegtrzsbehzssal2">
    <w:name w:val="Body Text Indent 2"/>
    <w:basedOn w:val="Norml"/>
    <w:link w:val="Szvegtrzsbehzssal2Char"/>
    <w:uiPriority w:val="99"/>
    <w:rsid w:val="00652A71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52A71"/>
    <w:rPr>
      <w:rFonts w:ascii="Times New Roman" w:eastAsia="Times New Roman" w:hAnsi="Times New Roman" w:cs="Times New Roman"/>
      <w:szCs w:val="20"/>
      <w:lang w:eastAsia="ar-SA"/>
    </w:rPr>
  </w:style>
  <w:style w:type="paragraph" w:styleId="Szvegtrzs">
    <w:name w:val="Body Text"/>
    <w:basedOn w:val="Norml"/>
    <w:link w:val="SzvegtrzsChar"/>
    <w:unhideWhenUsed/>
    <w:rsid w:val="005C7A1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C7A17"/>
    <w:rPr>
      <w:rFonts w:ascii="Times New Roman" w:eastAsia="Times New Roman" w:hAnsi="Times New Roman" w:cs="Times New Roman"/>
      <w:lang w:eastAsia="ar-SA"/>
    </w:rPr>
  </w:style>
  <w:style w:type="character" w:customStyle="1" w:styleId="Cmsor1Char">
    <w:name w:val="Címsor 1 Char"/>
    <w:basedOn w:val="Bekezdsalapbettpusa"/>
    <w:link w:val="Cmsor1"/>
    <w:rsid w:val="005C7A1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5C7A17"/>
    <w:pPr>
      <w:ind w:left="2268"/>
      <w:jc w:val="both"/>
    </w:pPr>
    <w:rPr>
      <w:szCs w:val="20"/>
      <w:lang w:eastAsia="hu-HU"/>
    </w:rPr>
  </w:style>
  <w:style w:type="paragraph" w:customStyle="1" w:styleId="lfej1">
    <w:name w:val="Élőfej1"/>
    <w:basedOn w:val="Norml"/>
    <w:rsid w:val="005C7A17"/>
    <w:pPr>
      <w:tabs>
        <w:tab w:val="center" w:pos="4536"/>
        <w:tab w:val="right" w:pos="9072"/>
      </w:tabs>
      <w:suppressAutoHyphens/>
    </w:pPr>
    <w:rPr>
      <w:rFonts w:ascii="Arial" w:hAnsi="Arial" w:cs="Arial"/>
      <w:sz w:val="22"/>
      <w:szCs w:val="20"/>
    </w:rPr>
  </w:style>
  <w:style w:type="character" w:styleId="Kiemels2">
    <w:name w:val="Strong"/>
    <w:basedOn w:val="Bekezdsalapbettpusa"/>
    <w:qFormat/>
    <w:rsid w:val="005C7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95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13AD04-882D-453D-A92D-7D0A1B0D9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417D4-F93D-4572-BC72-BBA6CCA4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954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Dobsa Sándor</dc:creator>
  <cp:lastModifiedBy>Balázs</cp:lastModifiedBy>
  <cp:revision>4</cp:revision>
  <cp:lastPrinted>2018-02-15T16:07:00Z</cp:lastPrinted>
  <dcterms:created xsi:type="dcterms:W3CDTF">2018-02-15T16:09:00Z</dcterms:created>
  <dcterms:modified xsi:type="dcterms:W3CDTF">2018-02-15T17:03:00Z</dcterms:modified>
</cp:coreProperties>
</file>